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3626"/>
      </w:tblGrid>
      <w:tr w:rsidR="00342987" w14:paraId="695CC5FC" w14:textId="77777777" w:rsidTr="00705635">
        <w:tc>
          <w:tcPr>
            <w:tcW w:w="3626" w:type="dxa"/>
          </w:tcPr>
          <w:p w14:paraId="79E1E00A" w14:textId="07BC9BA9" w:rsidR="00342987" w:rsidRPr="00342987" w:rsidRDefault="0099580A" w:rsidP="0034298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States of matter and separating substances</w:t>
            </w:r>
          </w:p>
        </w:tc>
      </w:tr>
    </w:tbl>
    <w:p w14:paraId="6C6838DD" w14:textId="2724332F" w:rsidR="00B73A97" w:rsidRPr="00342987" w:rsidRDefault="00B73A97" w:rsidP="00705635">
      <w:pPr>
        <w:spacing w:after="0" w:line="240" w:lineRule="auto"/>
        <w:rPr>
          <w:sz w:val="10"/>
        </w:rPr>
      </w:pP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3626"/>
      </w:tblGrid>
      <w:tr w:rsidR="00342987" w14:paraId="56A43A5F" w14:textId="77777777" w:rsidTr="00705635">
        <w:tc>
          <w:tcPr>
            <w:tcW w:w="3626" w:type="dxa"/>
          </w:tcPr>
          <w:p w14:paraId="55070235" w14:textId="77777777" w:rsidR="00342987" w:rsidRPr="002C77DA" w:rsidRDefault="00342987" w:rsidP="00342987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2C77DA">
              <w:rPr>
                <w:rFonts w:cstheme="minorHAnsi"/>
                <w:b/>
                <w:color w:val="000000" w:themeColor="text1"/>
                <w:sz w:val="24"/>
              </w:rPr>
              <w:t>Lesson sequence</w:t>
            </w:r>
          </w:p>
          <w:p w14:paraId="2600E0DA" w14:textId="77777777" w:rsidR="00342987" w:rsidRDefault="00C65688" w:rsidP="00342987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States of matter</w:t>
            </w:r>
          </w:p>
          <w:p w14:paraId="01000E74" w14:textId="77777777" w:rsidR="00C65688" w:rsidRDefault="00C65688" w:rsidP="00342987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Mixtures</w:t>
            </w:r>
          </w:p>
          <w:p w14:paraId="574EB9B7" w14:textId="77777777" w:rsidR="00C65688" w:rsidRDefault="00C65688" w:rsidP="00342987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Filtration and crystallisation</w:t>
            </w:r>
          </w:p>
          <w:p w14:paraId="037BB521" w14:textId="77777777" w:rsidR="00C65688" w:rsidRDefault="006C2B80" w:rsidP="00342987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chromatography</w:t>
            </w:r>
          </w:p>
          <w:p w14:paraId="72C834B1" w14:textId="77777777" w:rsidR="006C2B80" w:rsidRDefault="006C2B80" w:rsidP="00342987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Distillation</w:t>
            </w:r>
          </w:p>
          <w:p w14:paraId="2B4AA950" w14:textId="77777777" w:rsidR="006C2B80" w:rsidRDefault="006C2B80" w:rsidP="00342987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 practical</w:t>
            </w:r>
            <w:r w:rsidR="00AA1BC2">
              <w:rPr>
                <w:color w:val="000000" w:themeColor="text1"/>
              </w:rPr>
              <w:t xml:space="preserve"> </w:t>
            </w:r>
            <w:r w:rsidR="00EA5E9D">
              <w:rPr>
                <w:color w:val="000000" w:themeColor="text1"/>
              </w:rPr>
              <w:t>–</w:t>
            </w:r>
            <w:r w:rsidR="00AA1BC2">
              <w:rPr>
                <w:color w:val="000000" w:themeColor="text1"/>
              </w:rPr>
              <w:t xml:space="preserve"> </w:t>
            </w:r>
            <w:r w:rsidR="00EA5E9D">
              <w:rPr>
                <w:color w:val="000000" w:themeColor="text1"/>
              </w:rPr>
              <w:t>investigating inks (CP7)</w:t>
            </w:r>
          </w:p>
          <w:p w14:paraId="18E65053" w14:textId="3193ECD8" w:rsidR="00EA5E9D" w:rsidRPr="00342987" w:rsidRDefault="00EA5E9D" w:rsidP="00342987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Drinking water</w:t>
            </w:r>
          </w:p>
        </w:tc>
      </w:tr>
    </w:tbl>
    <w:p w14:paraId="23831082" w14:textId="761D0E49" w:rsidR="00342987" w:rsidRPr="00342987" w:rsidRDefault="00342987" w:rsidP="00705635">
      <w:pPr>
        <w:spacing w:after="0" w:line="240" w:lineRule="auto"/>
        <w:rPr>
          <w:sz w:val="10"/>
        </w:rPr>
      </w:pP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1010"/>
        <w:gridCol w:w="2616"/>
      </w:tblGrid>
      <w:tr w:rsidR="00342987" w:rsidRPr="004C0D2C" w14:paraId="758D6A4E" w14:textId="77777777" w:rsidTr="00705635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459EBB8A" w14:textId="45FC0891" w:rsidR="00342987" w:rsidRPr="004C0D2C" w:rsidRDefault="00342987" w:rsidP="00342987">
            <w:pPr>
              <w:jc w:val="center"/>
            </w:pPr>
            <w:r w:rsidRPr="004C0D2C">
              <w:rPr>
                <w:b/>
                <w:color w:val="000000" w:themeColor="text1"/>
                <w:sz w:val="18"/>
              </w:rPr>
              <w:t xml:space="preserve">1. </w:t>
            </w:r>
            <w:r w:rsidR="00101F73">
              <w:rPr>
                <w:b/>
                <w:color w:val="000000" w:themeColor="text1"/>
                <w:sz w:val="18"/>
              </w:rPr>
              <w:t>States of matter</w:t>
            </w:r>
          </w:p>
        </w:tc>
      </w:tr>
      <w:tr w:rsidR="00B11B78" w:rsidRPr="004C0D2C" w14:paraId="2D06E8DD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7BEA4E0F" w14:textId="1B021345" w:rsidR="00B11B78" w:rsidRDefault="00943E04" w:rsidP="003429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B11B78">
              <w:rPr>
                <w:b/>
                <w:sz w:val="18"/>
              </w:rPr>
              <w:t>Particle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66C19F3E" w14:textId="434E9F39" w:rsidR="00B11B78" w:rsidRDefault="00B11B78" w:rsidP="00342987">
            <w:pPr>
              <w:rPr>
                <w:sz w:val="18"/>
              </w:rPr>
            </w:pPr>
            <w:r>
              <w:rPr>
                <w:sz w:val="18"/>
              </w:rPr>
              <w:t>The tiny pieces that all matter is made from.</w:t>
            </w:r>
          </w:p>
        </w:tc>
      </w:tr>
      <w:tr w:rsidR="00342987" w:rsidRPr="004C0D2C" w14:paraId="62BA1A89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34C00411" w14:textId="39AA04F3" w:rsidR="00342987" w:rsidRPr="004C0D2C" w:rsidRDefault="00943E04" w:rsidP="003429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F57720">
              <w:rPr>
                <w:b/>
                <w:sz w:val="18"/>
              </w:rPr>
              <w:t>Atom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4568DB83" w14:textId="22E2DB8C" w:rsidR="00342987" w:rsidRPr="004C0D2C" w:rsidRDefault="00F57720" w:rsidP="00342987">
            <w:pPr>
              <w:rPr>
                <w:sz w:val="18"/>
              </w:rPr>
            </w:pPr>
            <w:r>
              <w:rPr>
                <w:sz w:val="18"/>
              </w:rPr>
              <w:t xml:space="preserve">The smallest </w:t>
            </w:r>
            <w:r w:rsidR="00E44633">
              <w:rPr>
                <w:sz w:val="18"/>
              </w:rPr>
              <w:t>independent</w:t>
            </w:r>
            <w:r>
              <w:rPr>
                <w:sz w:val="18"/>
              </w:rPr>
              <w:t xml:space="preserve"> particle. Everything is made of atoms.</w:t>
            </w:r>
          </w:p>
        </w:tc>
      </w:tr>
      <w:tr w:rsidR="00342987" w:rsidRPr="004C0D2C" w14:paraId="35E695BA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21B6BB58" w14:textId="4A8CB1AC" w:rsidR="00342987" w:rsidRPr="004C0D2C" w:rsidRDefault="00943E04" w:rsidP="003429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B11B78">
              <w:rPr>
                <w:b/>
                <w:sz w:val="18"/>
              </w:rPr>
              <w:t>Molecule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7A3DF4D5" w14:textId="7CBB58AF" w:rsidR="00342987" w:rsidRPr="004C0D2C" w:rsidRDefault="004F53CA" w:rsidP="00342987">
            <w:pPr>
              <w:rPr>
                <w:sz w:val="18"/>
              </w:rPr>
            </w:pPr>
            <w:r>
              <w:rPr>
                <w:sz w:val="18"/>
              </w:rPr>
              <w:t>A particle made from two or more atoms bonded together.</w:t>
            </w:r>
          </w:p>
        </w:tc>
      </w:tr>
      <w:tr w:rsidR="00953C1E" w:rsidRPr="004C0D2C" w14:paraId="17A69818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1E7A99E6" w14:textId="1288F3B2" w:rsidR="00953C1E" w:rsidRDefault="00943E04" w:rsidP="0095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953C1E">
              <w:rPr>
                <w:b/>
                <w:sz w:val="18"/>
              </w:rPr>
              <w:t>State of matter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606ED9CE" w14:textId="50D1B580" w:rsidR="00953C1E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Whether a substance is solid, liquid or gas.</w:t>
            </w:r>
          </w:p>
        </w:tc>
      </w:tr>
      <w:tr w:rsidR="00953C1E" w:rsidRPr="004C0D2C" w14:paraId="38E893A5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54618C07" w14:textId="2AF9AFD5" w:rsidR="00953C1E" w:rsidRPr="004C0D2C" w:rsidRDefault="00943E04" w:rsidP="0095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953C1E">
              <w:rPr>
                <w:b/>
                <w:sz w:val="18"/>
              </w:rPr>
              <w:t>Particle model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3D45C6CE" w14:textId="66D96663" w:rsidR="00953C1E" w:rsidRPr="004C0D2C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A theory that uses the idea of particles to explain the differences between solids, liquids and gases.</w:t>
            </w:r>
          </w:p>
        </w:tc>
      </w:tr>
      <w:tr w:rsidR="00953C1E" w:rsidRPr="004C0D2C" w14:paraId="03F60065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44B55714" w14:textId="47DB52BF" w:rsidR="00953C1E" w:rsidRPr="004C0D2C" w:rsidRDefault="00943E04" w:rsidP="0095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953C1E">
              <w:rPr>
                <w:b/>
                <w:sz w:val="18"/>
              </w:rPr>
              <w:t>Solid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2273234F" w14:textId="2232C650" w:rsidR="00953C1E" w:rsidRPr="00355C63" w:rsidRDefault="00953C1E" w:rsidP="00953C1E">
            <w:pPr>
              <w:rPr>
                <w:sz w:val="18"/>
              </w:rPr>
            </w:pPr>
            <w:r w:rsidRPr="00355C63">
              <w:rPr>
                <w:b/>
                <w:sz w:val="18"/>
              </w:rPr>
              <w:t>Particle arrangement:</w:t>
            </w:r>
            <w:r>
              <w:rPr>
                <w:sz w:val="18"/>
              </w:rPr>
              <w:t xml:space="preserve"> Regular pattern, touching each other.</w:t>
            </w:r>
          </w:p>
          <w:p w14:paraId="7BDA6232" w14:textId="2763FEEE" w:rsidR="00953C1E" w:rsidRPr="00355C63" w:rsidRDefault="00953C1E" w:rsidP="00953C1E">
            <w:pPr>
              <w:rPr>
                <w:sz w:val="18"/>
              </w:rPr>
            </w:pPr>
            <w:r w:rsidRPr="00355C63">
              <w:rPr>
                <w:b/>
                <w:sz w:val="18"/>
              </w:rPr>
              <w:t>Particle movement:</w:t>
            </w:r>
            <w:r>
              <w:rPr>
                <w:sz w:val="18"/>
              </w:rPr>
              <w:t xml:space="preserve"> Vibrating around a fixed point.</w:t>
            </w:r>
          </w:p>
        </w:tc>
      </w:tr>
      <w:tr w:rsidR="00953C1E" w:rsidRPr="004C0D2C" w14:paraId="36C6C156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79614E70" w14:textId="44025775" w:rsidR="00953C1E" w:rsidRPr="004C0D2C" w:rsidRDefault="00943E04" w:rsidP="0095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953C1E">
              <w:rPr>
                <w:b/>
                <w:sz w:val="18"/>
              </w:rPr>
              <w:t>Liquid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4E924F84" w14:textId="4AA9CC3E" w:rsidR="00953C1E" w:rsidRPr="00355C63" w:rsidRDefault="00953C1E" w:rsidP="00953C1E">
            <w:pPr>
              <w:rPr>
                <w:sz w:val="18"/>
              </w:rPr>
            </w:pPr>
            <w:r w:rsidRPr="00355C63">
              <w:rPr>
                <w:b/>
                <w:sz w:val="18"/>
              </w:rPr>
              <w:t>Particle arrangement:</w:t>
            </w:r>
            <w:r>
              <w:rPr>
                <w:sz w:val="18"/>
              </w:rPr>
              <w:t xml:space="preserve"> Random, touching each other.</w:t>
            </w:r>
          </w:p>
          <w:p w14:paraId="250B1F91" w14:textId="09DC198F" w:rsidR="00953C1E" w:rsidRPr="004C0D2C" w:rsidRDefault="00953C1E" w:rsidP="00953C1E">
            <w:pPr>
              <w:rPr>
                <w:sz w:val="18"/>
              </w:rPr>
            </w:pPr>
            <w:r w:rsidRPr="00355C63">
              <w:rPr>
                <w:b/>
                <w:sz w:val="18"/>
              </w:rPr>
              <w:t>Particle movement:</w:t>
            </w:r>
            <w:r>
              <w:rPr>
                <w:sz w:val="18"/>
              </w:rPr>
              <w:t xml:space="preserve"> Moving around</w:t>
            </w:r>
          </w:p>
        </w:tc>
      </w:tr>
      <w:tr w:rsidR="00953C1E" w:rsidRPr="004C0D2C" w14:paraId="66A35831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41FDD529" w14:textId="28E1F6D3" w:rsidR="00953C1E" w:rsidRPr="004C0D2C" w:rsidRDefault="00943E04" w:rsidP="0095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953C1E">
              <w:rPr>
                <w:b/>
                <w:sz w:val="18"/>
              </w:rPr>
              <w:t>Gas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752175C7" w14:textId="43658820" w:rsidR="00953C1E" w:rsidRPr="00355C63" w:rsidRDefault="00953C1E" w:rsidP="00953C1E">
            <w:pPr>
              <w:rPr>
                <w:sz w:val="18"/>
              </w:rPr>
            </w:pPr>
            <w:r w:rsidRPr="00355C63">
              <w:rPr>
                <w:b/>
                <w:sz w:val="18"/>
              </w:rPr>
              <w:t>Particle arrangement:</w:t>
            </w:r>
            <w:r>
              <w:rPr>
                <w:sz w:val="18"/>
              </w:rPr>
              <w:t xml:space="preserve"> Random</w:t>
            </w:r>
          </w:p>
          <w:p w14:paraId="41E76F3D" w14:textId="0A022950" w:rsidR="00953C1E" w:rsidRPr="004C0D2C" w:rsidRDefault="00953C1E" w:rsidP="00953C1E">
            <w:pPr>
              <w:rPr>
                <w:sz w:val="18"/>
              </w:rPr>
            </w:pPr>
            <w:r w:rsidRPr="00355C63">
              <w:rPr>
                <w:b/>
                <w:sz w:val="18"/>
              </w:rPr>
              <w:t>Particle movement:</w:t>
            </w:r>
            <w:r>
              <w:rPr>
                <w:sz w:val="18"/>
              </w:rPr>
              <w:t xml:space="preserve"> Moving quickly</w:t>
            </w:r>
          </w:p>
        </w:tc>
      </w:tr>
      <w:tr w:rsidR="00953C1E" w:rsidRPr="004C0D2C" w14:paraId="0663091A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6E43E410" w14:textId="7FC6D5E3" w:rsidR="00953C1E" w:rsidRPr="004C0D2C" w:rsidRDefault="00943E04" w:rsidP="0095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953C1E">
              <w:rPr>
                <w:b/>
                <w:sz w:val="18"/>
              </w:rPr>
              <w:t>State changes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0B76CD5E" w14:textId="1958A029" w:rsidR="00953C1E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Solid to liquid = melting</w:t>
            </w:r>
          </w:p>
          <w:p w14:paraId="1A16253E" w14:textId="50B8A5A9" w:rsidR="00953C1E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Liquid to solid = freezing</w:t>
            </w:r>
          </w:p>
          <w:p w14:paraId="4F949B90" w14:textId="77777777" w:rsidR="00953C1E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Liquid to gas = evaporating or boiling</w:t>
            </w:r>
          </w:p>
          <w:p w14:paraId="64E0FA68" w14:textId="77777777" w:rsidR="00953C1E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Gas to liquid = condensation</w:t>
            </w:r>
          </w:p>
          <w:p w14:paraId="3FF2024A" w14:textId="77777777" w:rsidR="00953C1E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Solid to gas = sublimation</w:t>
            </w:r>
          </w:p>
          <w:p w14:paraId="3D91331F" w14:textId="0FEBF86A" w:rsidR="00953C1E" w:rsidRPr="004C0D2C" w:rsidRDefault="00953C1E" w:rsidP="00953C1E">
            <w:pPr>
              <w:rPr>
                <w:sz w:val="18"/>
              </w:rPr>
            </w:pPr>
            <w:r>
              <w:rPr>
                <w:sz w:val="18"/>
              </w:rPr>
              <w:t>Gas to solid = deposition</w:t>
            </w:r>
          </w:p>
        </w:tc>
      </w:tr>
      <w:tr w:rsidR="00953C1E" w:rsidRPr="004C0D2C" w14:paraId="0F2A2756" w14:textId="77777777" w:rsidTr="00705635">
        <w:trPr>
          <w:cantSplit/>
        </w:trPr>
        <w:tc>
          <w:tcPr>
            <w:tcW w:w="1010" w:type="dxa"/>
            <w:tcMar>
              <w:left w:w="28" w:type="dxa"/>
              <w:right w:w="28" w:type="dxa"/>
            </w:tcMar>
          </w:tcPr>
          <w:p w14:paraId="163B3239" w14:textId="011CACD5" w:rsidR="00953C1E" w:rsidRPr="004C0D2C" w:rsidRDefault="00943E04" w:rsidP="0095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**</w:t>
            </w:r>
            <w:r w:rsidR="00BC07E6">
              <w:rPr>
                <w:b/>
                <w:sz w:val="18"/>
              </w:rPr>
              <w:t>Heating curve for a pure substance</w:t>
            </w:r>
          </w:p>
        </w:tc>
        <w:tc>
          <w:tcPr>
            <w:tcW w:w="2616" w:type="dxa"/>
            <w:tcMar>
              <w:left w:w="28" w:type="dxa"/>
              <w:right w:w="28" w:type="dxa"/>
            </w:tcMar>
          </w:tcPr>
          <w:p w14:paraId="780266AE" w14:textId="6260817D" w:rsidR="00953C1E" w:rsidRPr="004C0D2C" w:rsidRDefault="00B87E50" w:rsidP="00953C1E">
            <w:pPr>
              <w:rPr>
                <w:sz w:val="18"/>
              </w:rPr>
            </w:pPr>
            <w:r>
              <w:rPr>
                <w:sz w:val="18"/>
              </w:rPr>
              <w:t xml:space="preserve">Temperature rises as you heat a solid, levels out as it melts, continues rising once </w:t>
            </w:r>
            <w:r w:rsidR="0050650C">
              <w:rPr>
                <w:sz w:val="18"/>
              </w:rPr>
              <w:t xml:space="preserve">fully </w:t>
            </w:r>
            <w:r>
              <w:rPr>
                <w:sz w:val="18"/>
              </w:rPr>
              <w:t xml:space="preserve">liquid, levels out whilst boiling and rises again </w:t>
            </w:r>
            <w:r w:rsidR="0050650C">
              <w:rPr>
                <w:sz w:val="18"/>
              </w:rPr>
              <w:t>once fully gas.</w:t>
            </w:r>
          </w:p>
        </w:tc>
      </w:tr>
    </w:tbl>
    <w:p w14:paraId="53B9F629" w14:textId="6C9D8F9A" w:rsidR="00342987" w:rsidRDefault="00604D9E" w:rsidP="00705635">
      <w:pPr>
        <w:spacing w:after="0" w:line="240" w:lineRule="auto"/>
        <w:jc w:val="center"/>
        <w:rPr>
          <w:sz w:val="10"/>
        </w:rPr>
      </w:pPr>
      <w:r>
        <w:rPr>
          <w:noProof/>
        </w:rPr>
        <w:drawing>
          <wp:inline distT="0" distB="0" distL="0" distR="0" wp14:anchorId="4B15DEFD" wp14:editId="0BEE356C">
            <wp:extent cx="2308860" cy="1312752"/>
            <wp:effectExtent l="0" t="0" r="0" b="1905"/>
            <wp:docPr id="2" name="Picture 2" descr="Image result for heatng a mixtur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tng a mixture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DE97" w14:textId="77777777" w:rsidR="0050650C" w:rsidRDefault="0050650C" w:rsidP="00705635">
      <w:pPr>
        <w:spacing w:after="0" w:line="240" w:lineRule="auto"/>
        <w:rPr>
          <w:sz w:val="10"/>
        </w:rPr>
      </w:pPr>
    </w:p>
    <w:p w14:paraId="63E33992" w14:textId="77777777" w:rsidR="0050650C" w:rsidRPr="004C0D2C" w:rsidRDefault="0050650C" w:rsidP="00705635">
      <w:pPr>
        <w:spacing w:after="0" w:line="240" w:lineRule="auto"/>
        <w:rPr>
          <w:sz w:val="10"/>
        </w:rPr>
      </w:pP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968"/>
        <w:gridCol w:w="2658"/>
      </w:tblGrid>
      <w:tr w:rsidR="00342987" w:rsidRPr="004C0D2C" w14:paraId="7505F291" w14:textId="77777777" w:rsidTr="00705635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0E1FCCF1" w14:textId="5F1B77AB" w:rsidR="00342987" w:rsidRPr="004C0D2C" w:rsidRDefault="00342987" w:rsidP="00517956">
            <w:pPr>
              <w:jc w:val="center"/>
            </w:pPr>
            <w:r w:rsidRPr="004C0D2C">
              <w:rPr>
                <w:b/>
                <w:color w:val="000000" w:themeColor="text1"/>
                <w:sz w:val="18"/>
              </w:rPr>
              <w:t xml:space="preserve">2. </w:t>
            </w:r>
            <w:r w:rsidR="00101F73">
              <w:rPr>
                <w:b/>
                <w:color w:val="000000" w:themeColor="text1"/>
                <w:sz w:val="18"/>
              </w:rPr>
              <w:t>Mixtures</w:t>
            </w:r>
          </w:p>
        </w:tc>
      </w:tr>
      <w:tr w:rsidR="00342987" w:rsidRPr="004C0D2C" w14:paraId="654C83BE" w14:textId="77777777" w:rsidTr="00705635">
        <w:trPr>
          <w:cantSplit/>
        </w:trPr>
        <w:tc>
          <w:tcPr>
            <w:tcW w:w="968" w:type="dxa"/>
            <w:tcMar>
              <w:left w:w="28" w:type="dxa"/>
              <w:right w:w="28" w:type="dxa"/>
            </w:tcMar>
          </w:tcPr>
          <w:p w14:paraId="0037ADA6" w14:textId="441F1A2E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17680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658" w:type="dxa"/>
            <w:tcMar>
              <w:left w:w="28" w:type="dxa"/>
              <w:right w:w="28" w:type="dxa"/>
            </w:tcMar>
          </w:tcPr>
          <w:p w14:paraId="730D6E47" w14:textId="05634C74" w:rsidR="00342987" w:rsidRPr="004C0D2C" w:rsidRDefault="0017680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substance made from only one type of atom.</w:t>
            </w:r>
          </w:p>
        </w:tc>
      </w:tr>
      <w:tr w:rsidR="00342987" w:rsidRPr="004C0D2C" w14:paraId="6B6ED45D" w14:textId="77777777" w:rsidTr="00705635">
        <w:trPr>
          <w:cantSplit/>
        </w:trPr>
        <w:tc>
          <w:tcPr>
            <w:tcW w:w="968" w:type="dxa"/>
            <w:tcMar>
              <w:left w:w="28" w:type="dxa"/>
              <w:right w:w="28" w:type="dxa"/>
            </w:tcMar>
          </w:tcPr>
          <w:p w14:paraId="4366F21B" w14:textId="783C3664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176806">
              <w:rPr>
                <w:b/>
                <w:sz w:val="18"/>
                <w:szCs w:val="18"/>
              </w:rPr>
              <w:t>Compound</w:t>
            </w:r>
          </w:p>
        </w:tc>
        <w:tc>
          <w:tcPr>
            <w:tcW w:w="2658" w:type="dxa"/>
            <w:tcMar>
              <w:left w:w="28" w:type="dxa"/>
              <w:right w:w="28" w:type="dxa"/>
            </w:tcMar>
          </w:tcPr>
          <w:p w14:paraId="5F62C6BB" w14:textId="66386B51" w:rsidR="00342987" w:rsidRPr="004C0D2C" w:rsidRDefault="0017680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substance made from two of more different </w:t>
            </w:r>
            <w:r w:rsidR="000E4AC4">
              <w:rPr>
                <w:sz w:val="18"/>
                <w:szCs w:val="18"/>
              </w:rPr>
              <w:t>elements bonded together.</w:t>
            </w:r>
          </w:p>
        </w:tc>
      </w:tr>
      <w:tr w:rsidR="00342987" w:rsidRPr="004C0D2C" w14:paraId="048D420E" w14:textId="77777777" w:rsidTr="00705635">
        <w:trPr>
          <w:cantSplit/>
        </w:trPr>
        <w:tc>
          <w:tcPr>
            <w:tcW w:w="968" w:type="dxa"/>
            <w:tcMar>
              <w:left w:w="28" w:type="dxa"/>
              <w:right w:w="28" w:type="dxa"/>
            </w:tcMar>
          </w:tcPr>
          <w:p w14:paraId="15D5EB39" w14:textId="38FFA446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0E4AC4">
              <w:rPr>
                <w:b/>
                <w:sz w:val="18"/>
                <w:szCs w:val="18"/>
              </w:rPr>
              <w:t>Mixture</w:t>
            </w:r>
          </w:p>
        </w:tc>
        <w:tc>
          <w:tcPr>
            <w:tcW w:w="2658" w:type="dxa"/>
            <w:tcMar>
              <w:left w:w="28" w:type="dxa"/>
              <w:right w:w="28" w:type="dxa"/>
            </w:tcMar>
          </w:tcPr>
          <w:p w14:paraId="4AADB1DD" w14:textId="265B2624" w:rsidR="00342987" w:rsidRPr="004C0D2C" w:rsidRDefault="000E4AC4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substance made of two of more substances (elements or compounds) mixed but not bonded together.</w:t>
            </w:r>
          </w:p>
        </w:tc>
      </w:tr>
      <w:tr w:rsidR="00342987" w:rsidRPr="004C0D2C" w14:paraId="3D17BCEA" w14:textId="77777777" w:rsidTr="00705635">
        <w:trPr>
          <w:cantSplit/>
        </w:trPr>
        <w:tc>
          <w:tcPr>
            <w:tcW w:w="968" w:type="dxa"/>
            <w:tcMar>
              <w:left w:w="28" w:type="dxa"/>
              <w:right w:w="28" w:type="dxa"/>
            </w:tcMar>
          </w:tcPr>
          <w:p w14:paraId="3A2BD39A" w14:textId="3ED7EF50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BC07E6">
              <w:rPr>
                <w:b/>
                <w:sz w:val="18"/>
                <w:szCs w:val="18"/>
              </w:rPr>
              <w:t>Melting point of mixtures</w:t>
            </w:r>
          </w:p>
        </w:tc>
        <w:tc>
          <w:tcPr>
            <w:tcW w:w="2658" w:type="dxa"/>
            <w:tcMar>
              <w:left w:w="28" w:type="dxa"/>
              <w:right w:w="28" w:type="dxa"/>
            </w:tcMar>
          </w:tcPr>
          <w:p w14:paraId="3E617D7B" w14:textId="2EB45408" w:rsidR="00342987" w:rsidRPr="004C0D2C" w:rsidRDefault="00BC07E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Mixtures do not melt at a fixed temperature but melt gradually over a range of temperatures.</w:t>
            </w:r>
          </w:p>
        </w:tc>
      </w:tr>
      <w:tr w:rsidR="00342987" w:rsidRPr="004C0D2C" w14:paraId="1916020A" w14:textId="77777777" w:rsidTr="00705635">
        <w:trPr>
          <w:cantSplit/>
        </w:trPr>
        <w:tc>
          <w:tcPr>
            <w:tcW w:w="968" w:type="dxa"/>
            <w:tcMar>
              <w:left w:w="28" w:type="dxa"/>
              <w:right w:w="28" w:type="dxa"/>
            </w:tcMar>
          </w:tcPr>
          <w:p w14:paraId="52B71FB1" w14:textId="3627DDE7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31774C">
              <w:rPr>
                <w:b/>
                <w:sz w:val="18"/>
                <w:szCs w:val="18"/>
              </w:rPr>
              <w:t>Heating curves of mixtures</w:t>
            </w:r>
          </w:p>
        </w:tc>
        <w:tc>
          <w:tcPr>
            <w:tcW w:w="2658" w:type="dxa"/>
            <w:tcMar>
              <w:left w:w="28" w:type="dxa"/>
              <w:right w:w="28" w:type="dxa"/>
            </w:tcMar>
          </w:tcPr>
          <w:p w14:paraId="5647BC77" w14:textId="387B0A08" w:rsidR="00342987" w:rsidRPr="004C0D2C" w:rsidRDefault="0031774C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flat sections of the heating curves of a pure substance are sloped for a mixture.</w:t>
            </w:r>
          </w:p>
        </w:tc>
      </w:tr>
    </w:tbl>
    <w:p w14:paraId="63F376C2" w14:textId="0D0EDAFD" w:rsidR="00342987" w:rsidRDefault="00342987" w:rsidP="00705635">
      <w:pPr>
        <w:spacing w:after="0" w:line="240" w:lineRule="auto"/>
        <w:rPr>
          <w:sz w:val="10"/>
          <w:szCs w:val="18"/>
        </w:rPr>
      </w:pPr>
    </w:p>
    <w:p w14:paraId="0DF3D994" w14:textId="50A9D845" w:rsidR="00467E8F" w:rsidRDefault="00467E8F" w:rsidP="00C95373">
      <w:pPr>
        <w:spacing w:after="0" w:line="240" w:lineRule="auto"/>
        <w:jc w:val="center"/>
        <w:rPr>
          <w:sz w:val="10"/>
          <w:szCs w:val="18"/>
        </w:rPr>
      </w:pPr>
      <w:r>
        <w:rPr>
          <w:noProof/>
        </w:rPr>
        <w:drawing>
          <wp:inline distT="0" distB="0" distL="0" distR="0" wp14:anchorId="7320CE30" wp14:editId="58E456DC">
            <wp:extent cx="2305050" cy="1573115"/>
            <wp:effectExtent l="0" t="0" r="0" b="8255"/>
            <wp:docPr id="3" name="Picture 3" descr="Image result for heating chocol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ting chocolate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t="7427" r="8829" b="3465"/>
                    <a:stretch/>
                  </pic:blipFill>
                  <pic:spPr bwMode="auto">
                    <a:xfrm>
                      <a:off x="0" y="0"/>
                      <a:ext cx="2312382" cy="15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E25DC" w14:textId="40BF5A83" w:rsidR="0031774C" w:rsidRDefault="0031774C" w:rsidP="00705635">
      <w:pPr>
        <w:spacing w:after="0" w:line="240" w:lineRule="auto"/>
        <w:rPr>
          <w:sz w:val="10"/>
          <w:szCs w:val="18"/>
        </w:rPr>
      </w:pPr>
    </w:p>
    <w:p w14:paraId="08003B85" w14:textId="3278B645" w:rsidR="0031774C" w:rsidRDefault="0031774C" w:rsidP="00705635">
      <w:pPr>
        <w:spacing w:after="0" w:line="240" w:lineRule="auto"/>
        <w:rPr>
          <w:sz w:val="10"/>
          <w:szCs w:val="18"/>
        </w:rPr>
      </w:pPr>
    </w:p>
    <w:p w14:paraId="5BF53641" w14:textId="692F3680" w:rsidR="00943E04" w:rsidRDefault="00943E04" w:rsidP="00705635">
      <w:pPr>
        <w:spacing w:after="0" w:line="240" w:lineRule="auto"/>
        <w:rPr>
          <w:sz w:val="10"/>
          <w:szCs w:val="18"/>
        </w:rPr>
      </w:pPr>
    </w:p>
    <w:p w14:paraId="534AB300" w14:textId="73C1F36B" w:rsidR="00943E04" w:rsidRDefault="00943E04" w:rsidP="00705635">
      <w:pPr>
        <w:spacing w:after="0" w:line="240" w:lineRule="auto"/>
        <w:rPr>
          <w:sz w:val="10"/>
          <w:szCs w:val="18"/>
        </w:rPr>
      </w:pPr>
    </w:p>
    <w:p w14:paraId="72A449B4" w14:textId="23AC65B8" w:rsidR="00943E04" w:rsidRDefault="00943E04" w:rsidP="00705635">
      <w:pPr>
        <w:spacing w:after="0" w:line="240" w:lineRule="auto"/>
        <w:rPr>
          <w:sz w:val="10"/>
          <w:szCs w:val="18"/>
        </w:rPr>
      </w:pPr>
    </w:p>
    <w:p w14:paraId="27C709E7" w14:textId="19D3B664" w:rsidR="00943E04" w:rsidRDefault="00943E04" w:rsidP="00705635">
      <w:pPr>
        <w:spacing w:after="0" w:line="240" w:lineRule="auto"/>
        <w:rPr>
          <w:sz w:val="10"/>
          <w:szCs w:val="18"/>
        </w:rPr>
      </w:pP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1207"/>
        <w:gridCol w:w="2419"/>
      </w:tblGrid>
      <w:tr w:rsidR="00342987" w:rsidRPr="004C0D2C" w14:paraId="6E04BB37" w14:textId="77777777" w:rsidTr="00705635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4F50E8ED" w14:textId="3D8CE10D" w:rsidR="00342987" w:rsidRPr="004C0D2C" w:rsidRDefault="00342987" w:rsidP="00517956">
            <w:pPr>
              <w:jc w:val="center"/>
              <w:rPr>
                <w:sz w:val="18"/>
                <w:szCs w:val="18"/>
              </w:rPr>
            </w:pPr>
            <w:r w:rsidRPr="004C0D2C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="0074755C">
              <w:rPr>
                <w:b/>
                <w:color w:val="000000" w:themeColor="text1"/>
                <w:sz w:val="18"/>
                <w:szCs w:val="18"/>
              </w:rPr>
              <w:t>Filtration and crystallisation</w:t>
            </w:r>
          </w:p>
        </w:tc>
      </w:tr>
      <w:tr w:rsidR="00A73542" w:rsidRPr="004C0D2C" w14:paraId="1A510AEF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0314FCD8" w14:textId="3375045A" w:rsidR="00A73542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067AC6">
              <w:rPr>
                <w:b/>
                <w:sz w:val="18"/>
                <w:szCs w:val="18"/>
              </w:rPr>
              <w:t>Dissolve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5734A955" w14:textId="5BD7AE30" w:rsidR="00A73542" w:rsidRDefault="00067AC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a substance mixes with a liquid by breaking down into individual particles (atoms or molecules).</w:t>
            </w:r>
          </w:p>
        </w:tc>
      </w:tr>
      <w:tr w:rsidR="00921A6B" w:rsidRPr="004C0D2C" w14:paraId="4A5B6A7C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5AEFE2C1" w14:textId="2B34B15C" w:rsidR="00921A6B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921A6B">
              <w:rPr>
                <w:b/>
                <w:sz w:val="18"/>
                <w:szCs w:val="18"/>
              </w:rPr>
              <w:t>Soluble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3FDADCF5" w14:textId="081664FB" w:rsidR="00921A6B" w:rsidRDefault="00921A6B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a substance can be dissolved by a liquid.</w:t>
            </w:r>
          </w:p>
        </w:tc>
      </w:tr>
      <w:tr w:rsidR="00A73542" w:rsidRPr="004C0D2C" w14:paraId="1C28E2E7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0C44B876" w14:textId="1F84E6E6" w:rsidR="00A73542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73542">
              <w:rPr>
                <w:b/>
                <w:sz w:val="18"/>
                <w:szCs w:val="18"/>
              </w:rPr>
              <w:t>Insoluble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43653180" w14:textId="398EC390" w:rsidR="00A73542" w:rsidRDefault="00A73542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a substance can’t be dissolved by a liquid.</w:t>
            </w:r>
          </w:p>
        </w:tc>
      </w:tr>
      <w:tr w:rsidR="00084B52" w:rsidRPr="004C0D2C" w14:paraId="0B871058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2034D24E" w14:textId="489ABC2D" w:rsidR="00084B52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084B52">
              <w:rPr>
                <w:b/>
                <w:sz w:val="18"/>
                <w:szCs w:val="18"/>
              </w:rPr>
              <w:t>Filtration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2574C3C5" w14:textId="57914E7A" w:rsidR="00084B52" w:rsidRDefault="00084B52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method of separating a mixture of </w:t>
            </w:r>
            <w:r w:rsidR="0058301D">
              <w:rPr>
                <w:sz w:val="18"/>
                <w:szCs w:val="18"/>
              </w:rPr>
              <w:t>a liquid and an insoluble solid by passing it through a filter paper.</w:t>
            </w:r>
          </w:p>
        </w:tc>
      </w:tr>
      <w:tr w:rsidR="0058301D" w:rsidRPr="004C0D2C" w14:paraId="744B4C31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4E45A6D9" w14:textId="5E701B90" w:rsidR="0058301D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58301D">
              <w:rPr>
                <w:b/>
                <w:sz w:val="18"/>
                <w:szCs w:val="18"/>
              </w:rPr>
              <w:t>Residue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611EC3D2" w14:textId="3D71B90C" w:rsidR="0058301D" w:rsidRDefault="0058301D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solid that gets left behind in </w:t>
            </w:r>
            <w:r w:rsidR="003F6743">
              <w:rPr>
                <w:sz w:val="18"/>
                <w:szCs w:val="18"/>
              </w:rPr>
              <w:t>the filter paper.</w:t>
            </w:r>
          </w:p>
        </w:tc>
      </w:tr>
      <w:tr w:rsidR="003F6743" w:rsidRPr="004C0D2C" w14:paraId="28D5F970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64C44B67" w14:textId="2F2170B8" w:rsidR="003F6743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3F6743">
              <w:rPr>
                <w:b/>
                <w:sz w:val="18"/>
                <w:szCs w:val="18"/>
              </w:rPr>
              <w:t>Filtrate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598D9D3C" w14:textId="3EFF7AAD" w:rsidR="003F6743" w:rsidRDefault="003F6743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liquid that passes through the filter paper.</w:t>
            </w:r>
          </w:p>
        </w:tc>
      </w:tr>
      <w:tr w:rsidR="003F6743" w:rsidRPr="004C0D2C" w14:paraId="4872A75B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18CB8C7B" w14:textId="36E3D8DF" w:rsidR="003F6743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3F6743">
              <w:rPr>
                <w:b/>
                <w:sz w:val="18"/>
                <w:szCs w:val="18"/>
              </w:rPr>
              <w:t>How filtration works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53D90A72" w14:textId="699C521A" w:rsidR="003F6743" w:rsidRDefault="003F6743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filter paper contains many tiny holes. The water molecules are small enough to pass through the holes, the solid particles are too big and get trapped.</w:t>
            </w:r>
          </w:p>
        </w:tc>
      </w:tr>
      <w:tr w:rsidR="00342987" w:rsidRPr="004C0D2C" w14:paraId="4B66B29D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468F1521" w14:textId="5E03B9B4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50826">
              <w:rPr>
                <w:b/>
                <w:sz w:val="18"/>
                <w:szCs w:val="18"/>
              </w:rPr>
              <w:t>Solution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7A2A7F68" w14:textId="031C7262" w:rsidR="00342987" w:rsidRPr="004C0D2C" w:rsidRDefault="0035082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mixture of a solute dissolved in a solvent.</w:t>
            </w:r>
          </w:p>
        </w:tc>
      </w:tr>
      <w:tr w:rsidR="00342987" w:rsidRPr="004C0D2C" w14:paraId="1B9DEB12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3DDF185D" w14:textId="7A4966A0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350826">
              <w:rPr>
                <w:b/>
                <w:sz w:val="18"/>
                <w:szCs w:val="18"/>
              </w:rPr>
              <w:t>Solvent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32B66DC5" w14:textId="04D72194" w:rsidR="00342987" w:rsidRPr="004C0D2C" w:rsidRDefault="0035082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liquid that has dissolved a substance, for example water.</w:t>
            </w:r>
          </w:p>
        </w:tc>
      </w:tr>
      <w:tr w:rsidR="00342987" w:rsidRPr="004C0D2C" w14:paraId="1CFC918B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144FD67A" w14:textId="4439DD54" w:rsidR="00342987" w:rsidRPr="004C0D2C" w:rsidRDefault="00943E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350826">
              <w:rPr>
                <w:b/>
                <w:sz w:val="18"/>
                <w:szCs w:val="18"/>
              </w:rPr>
              <w:t>Solute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55E3BDFE" w14:textId="073720B4" w:rsidR="00342987" w:rsidRPr="004C0D2C" w:rsidRDefault="0035082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solid that has been dissolved, for example salt.</w:t>
            </w:r>
          </w:p>
        </w:tc>
      </w:tr>
      <w:tr w:rsidR="00342987" w:rsidRPr="004C0D2C" w14:paraId="11AF2EE9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206833ED" w14:textId="2ADBA01E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F6743">
              <w:rPr>
                <w:b/>
                <w:sz w:val="18"/>
                <w:szCs w:val="18"/>
              </w:rPr>
              <w:t>Crystallisation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589CC7F0" w14:textId="6EDA7211" w:rsidR="00342987" w:rsidRPr="004C0D2C" w:rsidRDefault="00A9425F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method of collecting the dissolved solid from a solution by heating it so that the solvent evaporates away.</w:t>
            </w:r>
          </w:p>
        </w:tc>
      </w:tr>
      <w:tr w:rsidR="00342987" w:rsidRPr="004C0D2C" w14:paraId="296232D6" w14:textId="77777777" w:rsidTr="00705635">
        <w:trPr>
          <w:cantSplit/>
        </w:trPr>
        <w:tc>
          <w:tcPr>
            <w:tcW w:w="1207" w:type="dxa"/>
            <w:tcMar>
              <w:left w:w="28" w:type="dxa"/>
              <w:right w:w="28" w:type="dxa"/>
            </w:tcMar>
          </w:tcPr>
          <w:p w14:paraId="08A769A1" w14:textId="2EEB9E46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946431">
              <w:rPr>
                <w:b/>
                <w:sz w:val="18"/>
                <w:szCs w:val="18"/>
              </w:rPr>
              <w:t>Risks of crystallisation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</w:tcPr>
          <w:p w14:paraId="198BF5D2" w14:textId="786AE265" w:rsidR="00342987" w:rsidRPr="004C0D2C" w:rsidRDefault="00946431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the solvent </w:t>
            </w:r>
            <w:r w:rsidR="00C7674B">
              <w:rPr>
                <w:sz w:val="18"/>
                <w:szCs w:val="18"/>
              </w:rPr>
              <w:t>boils away, the hot solution can spit, so you should wear safety goggles to protect your eyes.</w:t>
            </w:r>
          </w:p>
        </w:tc>
      </w:tr>
    </w:tbl>
    <w:p w14:paraId="4963421C" w14:textId="689CDDD1" w:rsidR="00342987" w:rsidRDefault="00D254DB" w:rsidP="00705635">
      <w:pPr>
        <w:spacing w:after="0" w:line="240" w:lineRule="auto"/>
        <w:rPr>
          <w:sz w:val="10"/>
          <w:szCs w:val="18"/>
        </w:rPr>
      </w:pPr>
      <w:r>
        <w:rPr>
          <w:noProof/>
        </w:rPr>
        <w:drawing>
          <wp:inline distT="0" distB="0" distL="0" distR="0" wp14:anchorId="64F6852C" wp14:editId="3C9CBC86">
            <wp:extent cx="2308860" cy="1034415"/>
            <wp:effectExtent l="0" t="0" r="0" b="0"/>
            <wp:docPr id="4" name="Picture 4" descr="Image result for crystallis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ystallisation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2F10" w14:textId="63F93AF7" w:rsidR="00D254DB" w:rsidRDefault="00D254DB" w:rsidP="00705635">
      <w:pPr>
        <w:spacing w:after="0" w:line="240" w:lineRule="auto"/>
        <w:rPr>
          <w:sz w:val="10"/>
          <w:szCs w:val="18"/>
        </w:rPr>
      </w:pPr>
    </w:p>
    <w:p w14:paraId="6B581136" w14:textId="2C992BA5" w:rsidR="00D254DB" w:rsidRDefault="00D254DB" w:rsidP="00705635">
      <w:pPr>
        <w:spacing w:after="0" w:line="240" w:lineRule="auto"/>
        <w:rPr>
          <w:sz w:val="10"/>
          <w:szCs w:val="18"/>
        </w:rPr>
      </w:pPr>
    </w:p>
    <w:p w14:paraId="0B2C297E" w14:textId="77777777" w:rsidR="00D254DB" w:rsidRPr="004C0D2C" w:rsidRDefault="00D254DB" w:rsidP="00705635">
      <w:pPr>
        <w:spacing w:after="0" w:line="240" w:lineRule="auto"/>
        <w:rPr>
          <w:sz w:val="10"/>
          <w:szCs w:val="18"/>
        </w:rPr>
      </w:pP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1410"/>
        <w:gridCol w:w="2216"/>
      </w:tblGrid>
      <w:tr w:rsidR="00342987" w:rsidRPr="004C0D2C" w14:paraId="3DD65767" w14:textId="77777777" w:rsidTr="00705635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169DC68A" w14:textId="7EF2E86D" w:rsidR="00342987" w:rsidRPr="004C0D2C" w:rsidRDefault="00342987" w:rsidP="00517956">
            <w:pPr>
              <w:jc w:val="center"/>
              <w:rPr>
                <w:sz w:val="18"/>
                <w:szCs w:val="18"/>
              </w:rPr>
            </w:pPr>
            <w:r w:rsidRPr="004C0D2C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="00921A6B">
              <w:rPr>
                <w:b/>
                <w:color w:val="000000" w:themeColor="text1"/>
                <w:sz w:val="18"/>
                <w:szCs w:val="18"/>
              </w:rPr>
              <w:t>Paper chromatography</w:t>
            </w:r>
          </w:p>
        </w:tc>
      </w:tr>
      <w:tr w:rsidR="00342987" w:rsidRPr="004C0D2C" w14:paraId="3E233EBC" w14:textId="77777777" w:rsidTr="00705635">
        <w:trPr>
          <w:cantSplit/>
        </w:trPr>
        <w:tc>
          <w:tcPr>
            <w:tcW w:w="1410" w:type="dxa"/>
            <w:tcMar>
              <w:left w:w="28" w:type="dxa"/>
              <w:right w:w="28" w:type="dxa"/>
            </w:tcMar>
          </w:tcPr>
          <w:p w14:paraId="62E3D7E4" w14:textId="3840845E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8C03FA">
              <w:rPr>
                <w:b/>
                <w:sz w:val="18"/>
                <w:szCs w:val="18"/>
              </w:rPr>
              <w:t>Paper chromatography</w:t>
            </w:r>
          </w:p>
        </w:tc>
        <w:tc>
          <w:tcPr>
            <w:tcW w:w="2216" w:type="dxa"/>
            <w:tcMar>
              <w:left w:w="28" w:type="dxa"/>
              <w:right w:w="28" w:type="dxa"/>
            </w:tcMar>
          </w:tcPr>
          <w:p w14:paraId="59DE3EFC" w14:textId="1DC52FD5" w:rsidR="00342987" w:rsidRPr="004C0D2C" w:rsidRDefault="008C03FA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method of </w:t>
            </w:r>
            <w:r w:rsidR="00AB0F6A">
              <w:rPr>
                <w:sz w:val="18"/>
                <w:szCs w:val="18"/>
              </w:rPr>
              <w:t>separating out mixtures of liquids to show what is in them, by letting them</w:t>
            </w:r>
            <w:r w:rsidR="0077513B">
              <w:rPr>
                <w:sz w:val="18"/>
                <w:szCs w:val="18"/>
              </w:rPr>
              <w:t xml:space="preserve"> travel up a piece of chromatography paper.</w:t>
            </w:r>
          </w:p>
        </w:tc>
      </w:tr>
      <w:tr w:rsidR="00342987" w:rsidRPr="004C0D2C" w14:paraId="02E99E8C" w14:textId="77777777" w:rsidTr="00705635">
        <w:trPr>
          <w:cantSplit/>
        </w:trPr>
        <w:tc>
          <w:tcPr>
            <w:tcW w:w="1410" w:type="dxa"/>
            <w:tcMar>
              <w:left w:w="28" w:type="dxa"/>
              <w:right w:w="28" w:type="dxa"/>
            </w:tcMar>
          </w:tcPr>
          <w:p w14:paraId="692A8F6E" w14:textId="0296C889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77513B">
              <w:rPr>
                <w:b/>
                <w:sz w:val="18"/>
                <w:szCs w:val="18"/>
              </w:rPr>
              <w:t>Chromatography method</w:t>
            </w:r>
          </w:p>
        </w:tc>
        <w:tc>
          <w:tcPr>
            <w:tcW w:w="2216" w:type="dxa"/>
            <w:tcMar>
              <w:left w:w="28" w:type="dxa"/>
              <w:right w:w="28" w:type="dxa"/>
            </w:tcMar>
          </w:tcPr>
          <w:p w14:paraId="1FCEAF20" w14:textId="77777777" w:rsidR="00342987" w:rsidRDefault="0004032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Draw pencil line on paper</w:t>
            </w:r>
          </w:p>
          <w:p w14:paraId="06338E71" w14:textId="77777777" w:rsidR="00040326" w:rsidRDefault="0004032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Place sample spot on line</w:t>
            </w:r>
          </w:p>
          <w:p w14:paraId="250DF115" w14:textId="77777777" w:rsidR="00040326" w:rsidRDefault="0004032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Place paper in solvent, with solvent below pencil line.</w:t>
            </w:r>
          </w:p>
          <w:p w14:paraId="23B02E36" w14:textId="77777777" w:rsidR="00040326" w:rsidRDefault="00040326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Allow solvent to soak up the paper</w:t>
            </w:r>
          </w:p>
          <w:p w14:paraId="20CD66B3" w14:textId="26BD37CF" w:rsidR="00D206FF" w:rsidRPr="004C0D2C" w:rsidRDefault="00D206FF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Stop when solvent near top, and mark how far it gets.</w:t>
            </w:r>
          </w:p>
        </w:tc>
      </w:tr>
      <w:tr w:rsidR="00F36B57" w:rsidRPr="004C0D2C" w14:paraId="5C2AAA37" w14:textId="77777777" w:rsidTr="00705635">
        <w:trPr>
          <w:cantSplit/>
        </w:trPr>
        <w:tc>
          <w:tcPr>
            <w:tcW w:w="1410" w:type="dxa"/>
            <w:tcMar>
              <w:left w:w="28" w:type="dxa"/>
              <w:right w:w="28" w:type="dxa"/>
            </w:tcMar>
          </w:tcPr>
          <w:p w14:paraId="4ECE3796" w14:textId="64F96FC3" w:rsidR="00F36B57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B67753">
              <w:rPr>
                <w:b/>
                <w:sz w:val="18"/>
                <w:szCs w:val="18"/>
              </w:rPr>
              <w:t>Stationary</w:t>
            </w:r>
            <w:r w:rsidR="00F36B57">
              <w:rPr>
                <w:b/>
                <w:sz w:val="18"/>
                <w:szCs w:val="18"/>
              </w:rPr>
              <w:t xml:space="preserve"> phase</w:t>
            </w:r>
          </w:p>
        </w:tc>
        <w:tc>
          <w:tcPr>
            <w:tcW w:w="2216" w:type="dxa"/>
            <w:tcMar>
              <w:left w:w="28" w:type="dxa"/>
              <w:right w:w="28" w:type="dxa"/>
            </w:tcMar>
          </w:tcPr>
          <w:p w14:paraId="58374A4F" w14:textId="7A356A6A" w:rsidR="00F36B57" w:rsidRDefault="00B67753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substance the solvent moves through – usually paper</w:t>
            </w:r>
            <w:r w:rsidR="00C93E8C">
              <w:rPr>
                <w:sz w:val="18"/>
                <w:szCs w:val="18"/>
              </w:rPr>
              <w:t xml:space="preserve"> (Note: technically it is a thin layer of water from air that is bound to the paper </w:t>
            </w:r>
            <w:r w:rsidR="00745D06">
              <w:rPr>
                <w:sz w:val="18"/>
                <w:szCs w:val="18"/>
              </w:rPr>
              <w:t>molecules</w:t>
            </w:r>
            <w:r w:rsidR="00C93E8C">
              <w:rPr>
                <w:sz w:val="18"/>
                <w:szCs w:val="18"/>
              </w:rPr>
              <w:t>)</w:t>
            </w:r>
          </w:p>
        </w:tc>
      </w:tr>
      <w:tr w:rsidR="00B67753" w:rsidRPr="004C0D2C" w14:paraId="5F261B21" w14:textId="77777777" w:rsidTr="00705635">
        <w:trPr>
          <w:cantSplit/>
        </w:trPr>
        <w:tc>
          <w:tcPr>
            <w:tcW w:w="1410" w:type="dxa"/>
            <w:tcMar>
              <w:left w:w="28" w:type="dxa"/>
              <w:right w:w="28" w:type="dxa"/>
            </w:tcMar>
          </w:tcPr>
          <w:p w14:paraId="67908AE0" w14:textId="78A44D58" w:rsidR="00B67753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B67753">
              <w:rPr>
                <w:b/>
                <w:sz w:val="18"/>
                <w:szCs w:val="18"/>
              </w:rPr>
              <w:t>Mobile phase</w:t>
            </w:r>
          </w:p>
        </w:tc>
        <w:tc>
          <w:tcPr>
            <w:tcW w:w="2216" w:type="dxa"/>
            <w:tcMar>
              <w:left w:w="28" w:type="dxa"/>
              <w:right w:w="28" w:type="dxa"/>
            </w:tcMar>
          </w:tcPr>
          <w:p w14:paraId="2F2CA797" w14:textId="1404D6EE" w:rsidR="00B67753" w:rsidRDefault="00B67753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solvent</w:t>
            </w:r>
            <w:r w:rsidR="001250C3">
              <w:rPr>
                <w:sz w:val="18"/>
                <w:szCs w:val="18"/>
              </w:rPr>
              <w:t>.</w:t>
            </w:r>
          </w:p>
        </w:tc>
      </w:tr>
      <w:tr w:rsidR="00342987" w:rsidRPr="004C0D2C" w14:paraId="0D06FC4C" w14:textId="77777777" w:rsidTr="00705635">
        <w:trPr>
          <w:cantSplit/>
        </w:trPr>
        <w:tc>
          <w:tcPr>
            <w:tcW w:w="1410" w:type="dxa"/>
            <w:tcMar>
              <w:left w:w="28" w:type="dxa"/>
              <w:right w:w="28" w:type="dxa"/>
            </w:tcMar>
          </w:tcPr>
          <w:p w14:paraId="57741934" w14:textId="4EFAD575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206FF">
              <w:rPr>
                <w:b/>
                <w:sz w:val="18"/>
                <w:szCs w:val="18"/>
              </w:rPr>
              <w:t>R</w:t>
            </w:r>
            <w:r w:rsidR="00D206FF" w:rsidRPr="0064396A">
              <w:rPr>
                <w:b/>
                <w:sz w:val="18"/>
                <w:szCs w:val="18"/>
                <w:vertAlign w:val="subscript"/>
              </w:rPr>
              <w:t>f</w:t>
            </w:r>
            <w:r w:rsidR="005C2834">
              <w:rPr>
                <w:b/>
                <w:sz w:val="18"/>
                <w:szCs w:val="18"/>
              </w:rPr>
              <w:t xml:space="preserve"> (</w:t>
            </w:r>
            <w:r w:rsidR="0064396A">
              <w:rPr>
                <w:b/>
                <w:sz w:val="18"/>
                <w:szCs w:val="18"/>
              </w:rPr>
              <w:t>retardation factor)</w:t>
            </w:r>
          </w:p>
        </w:tc>
        <w:tc>
          <w:tcPr>
            <w:tcW w:w="2216" w:type="dxa"/>
            <w:tcMar>
              <w:left w:w="28" w:type="dxa"/>
              <w:right w:w="28" w:type="dxa"/>
            </w:tcMar>
          </w:tcPr>
          <w:p w14:paraId="1BF7D083" w14:textId="2AC287AD" w:rsidR="00342987" w:rsidRPr="004C0D2C" w:rsidRDefault="0064396A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011C7">
              <w:rPr>
                <w:sz w:val="18"/>
                <w:szCs w:val="18"/>
                <w:vertAlign w:val="subscript"/>
              </w:rPr>
              <w:t>f</w:t>
            </w:r>
            <w:r>
              <w:rPr>
                <w:sz w:val="18"/>
                <w:szCs w:val="18"/>
              </w:rPr>
              <w:t xml:space="preserve"> =</w:t>
            </w:r>
            <w:r w:rsidR="00F011C7">
              <w:rPr>
                <w:sz w:val="18"/>
                <w:szCs w:val="18"/>
              </w:rPr>
              <w:t xml:space="preserve"> spot distance / solvent distance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42987" w:rsidRPr="004C0D2C" w14:paraId="11B11BCB" w14:textId="77777777" w:rsidTr="00705635">
        <w:trPr>
          <w:cantSplit/>
        </w:trPr>
        <w:tc>
          <w:tcPr>
            <w:tcW w:w="1410" w:type="dxa"/>
            <w:tcMar>
              <w:left w:w="28" w:type="dxa"/>
              <w:right w:w="28" w:type="dxa"/>
            </w:tcMar>
          </w:tcPr>
          <w:p w14:paraId="6009A6C1" w14:textId="3359A2F9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F36B57">
              <w:rPr>
                <w:b/>
                <w:sz w:val="18"/>
                <w:szCs w:val="18"/>
              </w:rPr>
              <w:t>Uses of R</w:t>
            </w:r>
            <w:r w:rsidR="00F36B57" w:rsidRPr="0091685C">
              <w:rPr>
                <w:b/>
                <w:sz w:val="18"/>
                <w:szCs w:val="18"/>
                <w:vertAlign w:val="subscript"/>
              </w:rPr>
              <w:t>f</w:t>
            </w:r>
          </w:p>
        </w:tc>
        <w:tc>
          <w:tcPr>
            <w:tcW w:w="2216" w:type="dxa"/>
            <w:tcMar>
              <w:left w:w="28" w:type="dxa"/>
              <w:right w:w="28" w:type="dxa"/>
            </w:tcMar>
          </w:tcPr>
          <w:p w14:paraId="6D4F2E53" w14:textId="381EA8A0" w:rsidR="00342987" w:rsidRPr="004C0D2C" w:rsidRDefault="001250C3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1685C">
              <w:rPr>
                <w:sz w:val="18"/>
                <w:szCs w:val="18"/>
                <w:vertAlign w:val="subscript"/>
              </w:rPr>
              <w:t>f</w:t>
            </w:r>
            <w:r>
              <w:rPr>
                <w:sz w:val="18"/>
                <w:szCs w:val="18"/>
              </w:rPr>
              <w:t xml:space="preserve"> enables you to </w:t>
            </w:r>
            <w:r w:rsidR="008E0B74">
              <w:rPr>
                <w:sz w:val="18"/>
                <w:szCs w:val="18"/>
              </w:rPr>
              <w:t>identify a substance because for a given solvent and stationary phases, it is unique to each substance.</w:t>
            </w:r>
          </w:p>
        </w:tc>
      </w:tr>
      <w:tr w:rsidR="00342987" w:rsidRPr="004C0D2C" w14:paraId="011FBA93" w14:textId="77777777" w:rsidTr="00705635">
        <w:trPr>
          <w:cantSplit/>
        </w:trPr>
        <w:tc>
          <w:tcPr>
            <w:tcW w:w="1410" w:type="dxa"/>
            <w:tcMar>
              <w:left w:w="28" w:type="dxa"/>
              <w:right w:w="28" w:type="dxa"/>
            </w:tcMar>
          </w:tcPr>
          <w:p w14:paraId="5283F51D" w14:textId="4B25C22B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8E0B74">
              <w:rPr>
                <w:b/>
                <w:sz w:val="18"/>
                <w:szCs w:val="18"/>
              </w:rPr>
              <w:t xml:space="preserve">Uses of </w:t>
            </w:r>
            <w:r w:rsidR="006D248B">
              <w:rPr>
                <w:b/>
                <w:sz w:val="18"/>
                <w:szCs w:val="18"/>
              </w:rPr>
              <w:t>chromatography</w:t>
            </w:r>
          </w:p>
        </w:tc>
        <w:tc>
          <w:tcPr>
            <w:tcW w:w="2216" w:type="dxa"/>
            <w:tcMar>
              <w:left w:w="28" w:type="dxa"/>
              <w:right w:w="28" w:type="dxa"/>
            </w:tcMar>
          </w:tcPr>
          <w:p w14:paraId="376BC6E6" w14:textId="77777777" w:rsidR="00342987" w:rsidRDefault="00F977E4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 tell between pure and impure substances</w:t>
            </w:r>
          </w:p>
          <w:p w14:paraId="48D9E7C2" w14:textId="77777777" w:rsidR="00F977E4" w:rsidRDefault="00F977E4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To identify </w:t>
            </w:r>
            <w:r w:rsidR="0091685C">
              <w:rPr>
                <w:sz w:val="18"/>
                <w:szCs w:val="18"/>
              </w:rPr>
              <w:t>substances by comparison with known ones</w:t>
            </w:r>
          </w:p>
          <w:p w14:paraId="2B5F467C" w14:textId="02E0EFAF" w:rsidR="0091685C" w:rsidRPr="004C0D2C" w:rsidRDefault="0091685C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 identify substances by calculating R</w:t>
            </w:r>
            <w:r w:rsidRPr="0091685C">
              <w:rPr>
                <w:sz w:val="18"/>
                <w:szCs w:val="18"/>
                <w:vertAlign w:val="subscript"/>
              </w:rPr>
              <w:t>f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5E5FA730" w14:textId="45404191" w:rsidR="00342987" w:rsidRDefault="001C0AD3" w:rsidP="00705635">
      <w:pPr>
        <w:spacing w:after="0" w:line="240" w:lineRule="auto"/>
        <w:rPr>
          <w:noProof/>
          <w:sz w:val="10"/>
          <w:szCs w:val="18"/>
        </w:rPr>
      </w:pPr>
      <w:r>
        <w:rPr>
          <w:noProof/>
          <w:sz w:val="10"/>
          <w:szCs w:val="18"/>
        </w:rPr>
        <w:drawing>
          <wp:inline distT="0" distB="0" distL="0" distR="0" wp14:anchorId="4D201E55" wp14:editId="3D317900">
            <wp:extent cx="2308860" cy="1384935"/>
            <wp:effectExtent l="0" t="0" r="0" b="5715"/>
            <wp:docPr id="5" name="Picture 5" descr="C:\Users\jondf\AppData\Local\Microsoft\Windows\INetCache\Content.MSO\D8B32B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df\AppData\Local\Microsoft\Windows\INetCache\Content.MSO\D8B32B0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26A7" w14:textId="77777777" w:rsidR="001C0AD3" w:rsidRPr="004C0D2C" w:rsidRDefault="001C0AD3" w:rsidP="00705635">
      <w:pPr>
        <w:spacing w:after="0" w:line="240" w:lineRule="auto"/>
        <w:rPr>
          <w:sz w:val="10"/>
          <w:szCs w:val="18"/>
        </w:rPr>
      </w:pP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1224"/>
        <w:gridCol w:w="2402"/>
      </w:tblGrid>
      <w:tr w:rsidR="00342987" w:rsidRPr="004C0D2C" w14:paraId="790C5D84" w14:textId="77777777" w:rsidTr="00705635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2A8986FD" w14:textId="589EEFC0" w:rsidR="00342987" w:rsidRPr="004C0D2C" w:rsidRDefault="00342987" w:rsidP="00517956">
            <w:pPr>
              <w:jc w:val="center"/>
              <w:rPr>
                <w:sz w:val="18"/>
                <w:szCs w:val="18"/>
              </w:rPr>
            </w:pPr>
            <w:r w:rsidRPr="004C0D2C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5. </w:t>
            </w:r>
            <w:r w:rsidR="002E4E1D">
              <w:rPr>
                <w:b/>
                <w:color w:val="000000" w:themeColor="text1"/>
                <w:sz w:val="18"/>
                <w:szCs w:val="18"/>
              </w:rPr>
              <w:t>Distillation</w:t>
            </w:r>
          </w:p>
        </w:tc>
      </w:tr>
      <w:tr w:rsidR="00342987" w:rsidRPr="004C0D2C" w14:paraId="330CDD9B" w14:textId="77777777" w:rsidTr="00705635">
        <w:trPr>
          <w:cantSplit/>
        </w:trPr>
        <w:tc>
          <w:tcPr>
            <w:tcW w:w="1224" w:type="dxa"/>
            <w:tcMar>
              <w:left w:w="28" w:type="dxa"/>
              <w:right w:w="28" w:type="dxa"/>
            </w:tcMar>
          </w:tcPr>
          <w:p w14:paraId="6A6C8756" w14:textId="73D5D467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686F6B">
              <w:rPr>
                <w:b/>
                <w:sz w:val="18"/>
                <w:szCs w:val="18"/>
              </w:rPr>
              <w:t>Distillation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14:paraId="6090EE25" w14:textId="090A7086" w:rsidR="00342987" w:rsidRPr="004C0D2C" w:rsidRDefault="004620CA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method used to collect pure liquid from a solution, such as getting pure water from seawater.</w:t>
            </w:r>
          </w:p>
        </w:tc>
      </w:tr>
      <w:tr w:rsidR="0024265A" w:rsidRPr="004C0D2C" w14:paraId="715FA61F" w14:textId="77777777" w:rsidTr="00705635">
        <w:trPr>
          <w:cantSplit/>
        </w:trPr>
        <w:tc>
          <w:tcPr>
            <w:tcW w:w="1224" w:type="dxa"/>
            <w:tcMar>
              <w:left w:w="28" w:type="dxa"/>
              <w:right w:w="28" w:type="dxa"/>
            </w:tcMar>
          </w:tcPr>
          <w:p w14:paraId="276A0C6C" w14:textId="6D4268AE" w:rsidR="0024265A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24265A">
              <w:rPr>
                <w:b/>
                <w:sz w:val="18"/>
                <w:szCs w:val="18"/>
              </w:rPr>
              <w:t>Condens</w:t>
            </w:r>
            <w:r w:rsidR="00B21EED">
              <w:rPr>
                <w:b/>
                <w:sz w:val="18"/>
                <w:szCs w:val="18"/>
              </w:rPr>
              <w:t>e</w:t>
            </w:r>
            <w:r w:rsidR="0024265A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14:paraId="2A6B4C6C" w14:textId="4039351F" w:rsidR="0024265A" w:rsidRDefault="0024265A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glass tube surrounded by a glass jacket containing cold tap water. Used to condense gases back to liquids.</w:t>
            </w:r>
          </w:p>
        </w:tc>
      </w:tr>
      <w:tr w:rsidR="00342987" w:rsidRPr="004C0D2C" w14:paraId="63537A4A" w14:textId="77777777" w:rsidTr="00705635">
        <w:trPr>
          <w:cantSplit/>
        </w:trPr>
        <w:tc>
          <w:tcPr>
            <w:tcW w:w="1224" w:type="dxa"/>
            <w:tcMar>
              <w:left w:w="28" w:type="dxa"/>
              <w:right w:w="28" w:type="dxa"/>
            </w:tcMar>
          </w:tcPr>
          <w:p w14:paraId="0F9E46D3" w14:textId="28D933A0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AF4D60">
              <w:rPr>
                <w:b/>
                <w:sz w:val="18"/>
                <w:szCs w:val="18"/>
              </w:rPr>
              <w:t>How distillation works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14:paraId="460FB304" w14:textId="7DADA719" w:rsidR="00342987" w:rsidRPr="004C0D2C" w:rsidRDefault="00AF4D60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solution is heated until it is hot enough for the solvent to boil. The solvent is then passed through a cool condenser where it turns back to liquid. The solute does not get hot enough to evaporate and stays where it is.</w:t>
            </w:r>
          </w:p>
        </w:tc>
      </w:tr>
      <w:tr w:rsidR="00342987" w:rsidRPr="004C0D2C" w14:paraId="4E2A3710" w14:textId="77777777" w:rsidTr="00705635">
        <w:trPr>
          <w:cantSplit/>
        </w:trPr>
        <w:tc>
          <w:tcPr>
            <w:tcW w:w="1224" w:type="dxa"/>
            <w:tcMar>
              <w:left w:w="28" w:type="dxa"/>
              <w:right w:w="28" w:type="dxa"/>
            </w:tcMar>
          </w:tcPr>
          <w:p w14:paraId="148760EC" w14:textId="655192B9" w:rsidR="00342987" w:rsidRPr="004C0D2C" w:rsidRDefault="00D254DB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B21EED">
              <w:rPr>
                <w:b/>
                <w:sz w:val="18"/>
                <w:szCs w:val="18"/>
              </w:rPr>
              <w:t>Anti-bumping granules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14:paraId="289DF0C3" w14:textId="49891514" w:rsidR="00342987" w:rsidRPr="004C0D2C" w:rsidRDefault="00B21EED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Jagged grains of glass that are added during distillation to </w:t>
            </w:r>
            <w:r w:rsidR="006C0C86">
              <w:rPr>
                <w:sz w:val="18"/>
                <w:szCs w:val="18"/>
              </w:rPr>
              <w:t>prevent violent boiling.</w:t>
            </w:r>
          </w:p>
        </w:tc>
      </w:tr>
      <w:tr w:rsidR="00342987" w:rsidRPr="004C0D2C" w14:paraId="7F4DE991" w14:textId="77777777" w:rsidTr="00705635">
        <w:trPr>
          <w:cantSplit/>
        </w:trPr>
        <w:tc>
          <w:tcPr>
            <w:tcW w:w="1224" w:type="dxa"/>
            <w:tcMar>
              <w:left w:w="28" w:type="dxa"/>
              <w:right w:w="28" w:type="dxa"/>
            </w:tcMar>
          </w:tcPr>
          <w:p w14:paraId="448F52EE" w14:textId="025E26A1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675F1B">
              <w:rPr>
                <w:b/>
                <w:sz w:val="18"/>
                <w:szCs w:val="18"/>
              </w:rPr>
              <w:t>Fractional distillation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14:paraId="496D4070" w14:textId="70B6F8AA" w:rsidR="00342987" w:rsidRPr="004C0D2C" w:rsidRDefault="00675F1B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type of distillation used to separate mi</w:t>
            </w:r>
            <w:r w:rsidR="005D3113">
              <w:rPr>
                <w:sz w:val="18"/>
                <w:szCs w:val="18"/>
              </w:rPr>
              <w:t>xtures of two or more liquids.</w:t>
            </w:r>
          </w:p>
        </w:tc>
      </w:tr>
      <w:tr w:rsidR="00342987" w:rsidRPr="004C0D2C" w14:paraId="6AF6935F" w14:textId="77777777" w:rsidTr="00705635">
        <w:trPr>
          <w:cantSplit/>
        </w:trPr>
        <w:tc>
          <w:tcPr>
            <w:tcW w:w="1224" w:type="dxa"/>
            <w:tcMar>
              <w:left w:w="28" w:type="dxa"/>
              <w:right w:w="28" w:type="dxa"/>
            </w:tcMar>
          </w:tcPr>
          <w:p w14:paraId="6B065A8E" w14:textId="24B0AB7F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725E">
              <w:rPr>
                <w:b/>
                <w:sz w:val="18"/>
                <w:szCs w:val="18"/>
              </w:rPr>
              <w:t>How fractional distillation works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14:paraId="6DCCF597" w14:textId="3A3F9A48" w:rsidR="00342987" w:rsidRPr="004C0D2C" w:rsidRDefault="00DF725E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liquid with the lowest boiling point boils first and can be collected, then the next boils and so on.</w:t>
            </w:r>
          </w:p>
        </w:tc>
      </w:tr>
      <w:tr w:rsidR="00342987" w:rsidRPr="004C0D2C" w14:paraId="49D2FFE9" w14:textId="77777777" w:rsidTr="00705635">
        <w:trPr>
          <w:cantSplit/>
        </w:trPr>
        <w:tc>
          <w:tcPr>
            <w:tcW w:w="1224" w:type="dxa"/>
            <w:tcMar>
              <w:left w:w="28" w:type="dxa"/>
              <w:right w:w="28" w:type="dxa"/>
            </w:tcMar>
          </w:tcPr>
          <w:p w14:paraId="1080848C" w14:textId="7FDAEE40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725E">
              <w:rPr>
                <w:b/>
                <w:sz w:val="18"/>
                <w:szCs w:val="18"/>
              </w:rPr>
              <w:t>Fractionating column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14:paraId="2D69AB07" w14:textId="0BBD34B7" w:rsidR="00342987" w:rsidRPr="004C0D2C" w:rsidRDefault="00DF725E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tall glass column used during fractional distillation that gives a better separati</w:t>
            </w:r>
            <w:r w:rsidR="00C95373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of the liquids by producing a temperature gradient.</w:t>
            </w:r>
          </w:p>
        </w:tc>
      </w:tr>
    </w:tbl>
    <w:p w14:paraId="56D0FD12" w14:textId="71037EE8" w:rsidR="00342987" w:rsidRDefault="00B63B0F" w:rsidP="00705635">
      <w:pPr>
        <w:spacing w:after="0" w:line="240" w:lineRule="auto"/>
        <w:rPr>
          <w:sz w:val="10"/>
          <w:szCs w:val="18"/>
        </w:rPr>
      </w:pPr>
      <w:r>
        <w:rPr>
          <w:noProof/>
        </w:rPr>
        <w:drawing>
          <wp:inline distT="0" distB="0" distL="0" distR="0" wp14:anchorId="63F5F3C8" wp14:editId="5CC102D5">
            <wp:extent cx="2308860" cy="1083487"/>
            <wp:effectExtent l="0" t="0" r="0" b="2540"/>
            <wp:docPr id="7" name="Picture 7" descr="Image result for disti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still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0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6750" w14:textId="0CC67C25" w:rsidR="00D0205E" w:rsidRDefault="00D0205E" w:rsidP="00705635">
      <w:pPr>
        <w:spacing w:after="0" w:line="240" w:lineRule="auto"/>
        <w:jc w:val="center"/>
        <w:rPr>
          <w:sz w:val="10"/>
          <w:szCs w:val="18"/>
        </w:rPr>
      </w:pPr>
      <w:r>
        <w:rPr>
          <w:noProof/>
        </w:rPr>
        <w:drawing>
          <wp:inline distT="0" distB="0" distL="0" distR="0" wp14:anchorId="35953C3B" wp14:editId="4C4789A4">
            <wp:extent cx="1990725" cy="2408471"/>
            <wp:effectExtent l="0" t="0" r="0" b="0"/>
            <wp:docPr id="6" name="Picture 6" descr="Image result for disti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istill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15" cy="24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1410"/>
        <w:gridCol w:w="2216"/>
      </w:tblGrid>
      <w:tr w:rsidR="00342987" w:rsidRPr="004C0D2C" w14:paraId="5627B6C5" w14:textId="77777777" w:rsidTr="00705635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279D3C86" w14:textId="70273015" w:rsidR="00342987" w:rsidRPr="004C0D2C" w:rsidRDefault="00342987" w:rsidP="00517956">
            <w:pPr>
              <w:jc w:val="center"/>
              <w:rPr>
                <w:sz w:val="18"/>
                <w:szCs w:val="18"/>
              </w:rPr>
            </w:pPr>
            <w:r w:rsidRPr="004C0D2C">
              <w:rPr>
                <w:b/>
                <w:color w:val="000000" w:themeColor="text1"/>
                <w:sz w:val="18"/>
                <w:szCs w:val="18"/>
              </w:rPr>
              <w:t>6.</w:t>
            </w:r>
            <w:r w:rsidR="00F1233C">
              <w:rPr>
                <w:b/>
                <w:color w:val="000000" w:themeColor="text1"/>
                <w:sz w:val="18"/>
                <w:szCs w:val="18"/>
              </w:rPr>
              <w:t xml:space="preserve"> P</w:t>
            </w:r>
            <w:r w:rsidR="00F66151" w:rsidRPr="00F66151">
              <w:rPr>
                <w:b/>
                <w:color w:val="000000" w:themeColor="text1"/>
                <w:sz w:val="18"/>
                <w:szCs w:val="18"/>
              </w:rPr>
              <w:t>ractical – investigating inks</w:t>
            </w:r>
          </w:p>
        </w:tc>
      </w:tr>
      <w:tr w:rsidR="005E297E" w:rsidRPr="004C0D2C" w14:paraId="44E63326" w14:textId="77777777" w:rsidTr="00705635">
        <w:trPr>
          <w:cantSplit/>
        </w:trPr>
        <w:tc>
          <w:tcPr>
            <w:tcW w:w="1320" w:type="dxa"/>
            <w:tcMar>
              <w:left w:w="28" w:type="dxa"/>
              <w:right w:w="28" w:type="dxa"/>
            </w:tcMar>
          </w:tcPr>
          <w:p w14:paraId="4ECA4E17" w14:textId="1BB76C70" w:rsidR="005E297E" w:rsidRDefault="005E297E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Aim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</w:tcPr>
          <w:p w14:paraId="42229CCD" w14:textId="06FBAD70" w:rsidR="005E297E" w:rsidRDefault="005E297E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="00762082">
              <w:rPr>
                <w:sz w:val="18"/>
                <w:szCs w:val="18"/>
              </w:rPr>
              <w:t>separate inks using distillation and chromatography.</w:t>
            </w:r>
          </w:p>
        </w:tc>
      </w:tr>
      <w:tr w:rsidR="00342987" w:rsidRPr="004C0D2C" w14:paraId="61631E0F" w14:textId="77777777" w:rsidTr="00705635">
        <w:trPr>
          <w:cantSplit/>
        </w:trPr>
        <w:tc>
          <w:tcPr>
            <w:tcW w:w="1320" w:type="dxa"/>
            <w:tcMar>
              <w:left w:w="28" w:type="dxa"/>
              <w:right w:w="28" w:type="dxa"/>
            </w:tcMar>
          </w:tcPr>
          <w:p w14:paraId="4C9B9874" w14:textId="03B2B557" w:rsidR="00342987" w:rsidRPr="004C0D2C" w:rsidRDefault="007B640C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Distillation set up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</w:tcPr>
          <w:p w14:paraId="083481C5" w14:textId="1D97450A" w:rsidR="00342987" w:rsidRPr="004C0D2C" w:rsidRDefault="0017620F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some ink in a conical flask with a side arm</w:t>
            </w:r>
            <w:r w:rsidR="00B25A04">
              <w:rPr>
                <w:sz w:val="18"/>
                <w:szCs w:val="18"/>
              </w:rPr>
              <w:t xml:space="preserve"> and delivery tube attached</w:t>
            </w:r>
            <w:r>
              <w:rPr>
                <w:sz w:val="18"/>
                <w:szCs w:val="18"/>
              </w:rPr>
              <w:t>, place the fl</w:t>
            </w:r>
            <w:r w:rsidR="008744AE">
              <w:rPr>
                <w:sz w:val="18"/>
                <w:szCs w:val="18"/>
              </w:rPr>
              <w:t xml:space="preserve">ask on a tripod above a </w:t>
            </w:r>
            <w:r w:rsidR="00E75FC7">
              <w:rPr>
                <w:sz w:val="18"/>
                <w:szCs w:val="18"/>
              </w:rPr>
              <w:t>Bunsen</w:t>
            </w:r>
            <w:r w:rsidR="008744AE">
              <w:rPr>
                <w:sz w:val="18"/>
                <w:szCs w:val="18"/>
              </w:rPr>
              <w:t xml:space="preserve"> burner. Place a boiling tube in a beaker of ice and</w:t>
            </w:r>
            <w:r w:rsidR="00B25A04">
              <w:rPr>
                <w:sz w:val="18"/>
                <w:szCs w:val="18"/>
              </w:rPr>
              <w:t xml:space="preserve"> place the delivery tube into the boiling tube.</w:t>
            </w:r>
          </w:p>
        </w:tc>
      </w:tr>
      <w:tr w:rsidR="00342987" w:rsidRPr="004C0D2C" w14:paraId="364BC783" w14:textId="77777777" w:rsidTr="00705635">
        <w:trPr>
          <w:cantSplit/>
        </w:trPr>
        <w:tc>
          <w:tcPr>
            <w:tcW w:w="1320" w:type="dxa"/>
            <w:tcMar>
              <w:left w:w="28" w:type="dxa"/>
              <w:right w:w="28" w:type="dxa"/>
            </w:tcMar>
          </w:tcPr>
          <w:p w14:paraId="328507D5" w14:textId="546D55C7" w:rsidR="00342987" w:rsidRPr="004C0D2C" w:rsidRDefault="00B25A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Run the distillation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</w:tcPr>
          <w:p w14:paraId="348A3CD0" w14:textId="18EDAFC3" w:rsidR="00342987" w:rsidRPr="004C0D2C" w:rsidRDefault="00B25A04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the Bunsen burner and allow the ink to boil, stop once a few drops of liquid have collected.</w:t>
            </w:r>
          </w:p>
        </w:tc>
      </w:tr>
      <w:tr w:rsidR="00342987" w:rsidRPr="004C0D2C" w14:paraId="59CC6FD8" w14:textId="77777777" w:rsidTr="00705635">
        <w:trPr>
          <w:cantSplit/>
        </w:trPr>
        <w:tc>
          <w:tcPr>
            <w:tcW w:w="1320" w:type="dxa"/>
            <w:tcMar>
              <w:left w:w="28" w:type="dxa"/>
              <w:right w:w="28" w:type="dxa"/>
            </w:tcMar>
          </w:tcPr>
          <w:p w14:paraId="1431BF2A" w14:textId="25B0CCE2" w:rsidR="00342987" w:rsidRPr="004C0D2C" w:rsidRDefault="00B25A04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Distillation results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</w:tcPr>
          <w:p w14:paraId="537F682D" w14:textId="4AA07064" w:rsidR="00342987" w:rsidRPr="004C0D2C" w:rsidRDefault="002926AA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Pure water collects in the test tube because it </w:t>
            </w:r>
            <w:proofErr w:type="gramStart"/>
            <w:r>
              <w:rPr>
                <w:sz w:val="18"/>
                <w:szCs w:val="18"/>
              </w:rPr>
              <w:t>boils</w:t>
            </w:r>
            <w:proofErr w:type="gramEnd"/>
            <w:r>
              <w:rPr>
                <w:sz w:val="18"/>
                <w:szCs w:val="18"/>
              </w:rPr>
              <w:t xml:space="preserve"> and the cold ice condenses the vapours back to liquid. The ink gets darker because there is less water to dilute it.</w:t>
            </w:r>
          </w:p>
        </w:tc>
      </w:tr>
      <w:tr w:rsidR="00B34295" w:rsidRPr="004C0D2C" w14:paraId="7B2E16EA" w14:textId="77777777" w:rsidTr="00705635">
        <w:trPr>
          <w:cantSplit/>
        </w:trPr>
        <w:tc>
          <w:tcPr>
            <w:tcW w:w="1320" w:type="dxa"/>
            <w:tcMar>
              <w:left w:w="28" w:type="dxa"/>
              <w:right w:w="28" w:type="dxa"/>
            </w:tcMar>
          </w:tcPr>
          <w:p w14:paraId="12EBA815" w14:textId="0D40F08A" w:rsidR="00B34295" w:rsidRPr="004C0D2C" w:rsidRDefault="001C0AD3" w:rsidP="00B342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B34295">
              <w:rPr>
                <w:b/>
                <w:sz w:val="18"/>
                <w:szCs w:val="18"/>
              </w:rPr>
              <w:t>Chromatography setup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</w:tcPr>
          <w:p w14:paraId="4732B121" w14:textId="77777777" w:rsidR="00B34295" w:rsidRDefault="00B34295" w:rsidP="00B34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Draw pencil line on paper</w:t>
            </w:r>
          </w:p>
          <w:p w14:paraId="7EC229C2" w14:textId="313275DF" w:rsidR="00B34295" w:rsidRDefault="00B34295" w:rsidP="00B34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Place ink spot on line</w:t>
            </w:r>
          </w:p>
          <w:p w14:paraId="79C8F175" w14:textId="77777777" w:rsidR="00B34295" w:rsidRDefault="00B34295" w:rsidP="00B34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Place paper in solvent, with solvent below pencil line.</w:t>
            </w:r>
          </w:p>
          <w:p w14:paraId="2CE40A9E" w14:textId="77777777" w:rsidR="00B34295" w:rsidRDefault="00B34295" w:rsidP="00B34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Allow solvent to soak up the paper</w:t>
            </w:r>
          </w:p>
          <w:p w14:paraId="759BF5B5" w14:textId="437825A4" w:rsidR="00B34295" w:rsidRPr="004C0D2C" w:rsidRDefault="00B34295" w:rsidP="00B34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Stop when solvent near top, and mark how far it gets.</w:t>
            </w:r>
          </w:p>
        </w:tc>
      </w:tr>
      <w:tr w:rsidR="00B34295" w:rsidRPr="004C0D2C" w14:paraId="221996FA" w14:textId="77777777" w:rsidTr="00705635">
        <w:trPr>
          <w:cantSplit/>
        </w:trPr>
        <w:tc>
          <w:tcPr>
            <w:tcW w:w="1320" w:type="dxa"/>
            <w:tcMar>
              <w:left w:w="28" w:type="dxa"/>
              <w:right w:w="28" w:type="dxa"/>
            </w:tcMar>
          </w:tcPr>
          <w:p w14:paraId="3231FA15" w14:textId="4510E33C" w:rsidR="00B34295" w:rsidRPr="004C0D2C" w:rsidRDefault="00A366DE" w:rsidP="00B342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Chromatography - calculate Rf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</w:tcPr>
          <w:p w14:paraId="4253C0D6" w14:textId="5138BA90" w:rsidR="00B34295" w:rsidRPr="004C0D2C" w:rsidRDefault="00A366DE" w:rsidP="00B34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how far each of your spots has moved from the line and how far the solvent has moved. Rf = spot distance / sample distance.</w:t>
            </w:r>
          </w:p>
        </w:tc>
      </w:tr>
      <w:tr w:rsidR="00B34295" w:rsidRPr="004C0D2C" w14:paraId="6B8ED5BF" w14:textId="77777777" w:rsidTr="00705635">
        <w:trPr>
          <w:cantSplit/>
        </w:trPr>
        <w:tc>
          <w:tcPr>
            <w:tcW w:w="1320" w:type="dxa"/>
            <w:tcMar>
              <w:left w:w="28" w:type="dxa"/>
              <w:right w:w="28" w:type="dxa"/>
            </w:tcMar>
          </w:tcPr>
          <w:p w14:paraId="4AC1C85D" w14:textId="41CF5982" w:rsidR="00B34295" w:rsidRPr="004C0D2C" w:rsidRDefault="00A366DE" w:rsidP="00B342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Chromatography results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</w:tcPr>
          <w:p w14:paraId="073085EF" w14:textId="2996DD73" w:rsidR="00B34295" w:rsidRPr="004C0D2C" w:rsidRDefault="00BA508F" w:rsidP="00B34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ink separates into multiple different spots. The one that moves furthest is most soluble in the water.</w:t>
            </w:r>
          </w:p>
        </w:tc>
      </w:tr>
    </w:tbl>
    <w:p w14:paraId="3ED90B8F" w14:textId="013FD1E3" w:rsidR="00342987" w:rsidRDefault="00873CE7" w:rsidP="00705635">
      <w:pPr>
        <w:spacing w:after="0" w:line="240" w:lineRule="auto"/>
        <w:jc w:val="center"/>
        <w:rPr>
          <w:sz w:val="10"/>
          <w:szCs w:val="18"/>
        </w:rPr>
      </w:pPr>
      <w:r>
        <w:rPr>
          <w:noProof/>
        </w:rPr>
        <w:drawing>
          <wp:inline distT="0" distB="0" distL="0" distR="0" wp14:anchorId="7961A85A" wp14:editId="2A18FB5B">
            <wp:extent cx="1819275" cy="1524453"/>
            <wp:effectExtent l="0" t="0" r="0" b="0"/>
            <wp:docPr id="9" name="Picture 9" descr="Image result for simple ink disti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imple ink distill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75" cy="15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3626" w:type="dxa"/>
        <w:tblInd w:w="-113" w:type="dxa"/>
        <w:tblLook w:val="04A0" w:firstRow="1" w:lastRow="0" w:firstColumn="1" w:lastColumn="0" w:noHBand="0" w:noVBand="1"/>
      </w:tblPr>
      <w:tblGrid>
        <w:gridCol w:w="1085"/>
        <w:gridCol w:w="2541"/>
      </w:tblGrid>
      <w:tr w:rsidR="00342987" w:rsidRPr="004C0D2C" w14:paraId="3DC4FE48" w14:textId="77777777" w:rsidTr="00705635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0764B6C9" w14:textId="3A2A1438" w:rsidR="00342987" w:rsidRPr="004C0D2C" w:rsidRDefault="00342987" w:rsidP="00517956">
            <w:pPr>
              <w:jc w:val="center"/>
              <w:rPr>
                <w:sz w:val="18"/>
                <w:szCs w:val="18"/>
              </w:rPr>
            </w:pPr>
            <w:r w:rsidRPr="004C0D2C">
              <w:rPr>
                <w:b/>
                <w:color w:val="000000" w:themeColor="text1"/>
                <w:sz w:val="18"/>
                <w:szCs w:val="18"/>
              </w:rPr>
              <w:t xml:space="preserve">7. </w:t>
            </w:r>
            <w:r w:rsidR="00FD55BD">
              <w:rPr>
                <w:b/>
                <w:color w:val="000000" w:themeColor="text1"/>
                <w:sz w:val="18"/>
                <w:szCs w:val="18"/>
              </w:rPr>
              <w:t>Drinking water</w:t>
            </w:r>
          </w:p>
        </w:tc>
      </w:tr>
      <w:tr w:rsidR="00342987" w:rsidRPr="004C0D2C" w14:paraId="726FCB63" w14:textId="77777777" w:rsidTr="00705635">
        <w:trPr>
          <w:cantSplit/>
        </w:trPr>
        <w:tc>
          <w:tcPr>
            <w:tcW w:w="1085" w:type="dxa"/>
            <w:tcMar>
              <w:left w:w="28" w:type="dxa"/>
              <w:right w:w="28" w:type="dxa"/>
            </w:tcMar>
          </w:tcPr>
          <w:p w14:paraId="495BF203" w14:textId="732F0CEB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D55BD">
              <w:rPr>
                <w:b/>
                <w:sz w:val="18"/>
                <w:szCs w:val="18"/>
              </w:rPr>
              <w:t>Potable water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14:paraId="67603F78" w14:textId="38100F53" w:rsidR="00342987" w:rsidRPr="004C0D2C" w:rsidRDefault="00FD55BD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that is safe to drink.</w:t>
            </w:r>
          </w:p>
        </w:tc>
      </w:tr>
      <w:tr w:rsidR="00342987" w:rsidRPr="004C0D2C" w14:paraId="545DB0F0" w14:textId="77777777" w:rsidTr="00705635">
        <w:trPr>
          <w:cantSplit/>
        </w:trPr>
        <w:tc>
          <w:tcPr>
            <w:tcW w:w="1085" w:type="dxa"/>
            <w:tcMar>
              <w:left w:w="28" w:type="dxa"/>
              <w:right w:w="28" w:type="dxa"/>
            </w:tcMar>
          </w:tcPr>
          <w:p w14:paraId="45DA8B47" w14:textId="6F0F7C31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D55BD">
              <w:rPr>
                <w:b/>
                <w:sz w:val="18"/>
                <w:szCs w:val="18"/>
              </w:rPr>
              <w:t>Desalination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14:paraId="6C1DF570" w14:textId="1F73B220" w:rsidR="00342987" w:rsidRPr="004C0D2C" w:rsidRDefault="00B703D9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Producing pure water from seawater.</w:t>
            </w:r>
          </w:p>
        </w:tc>
      </w:tr>
      <w:tr w:rsidR="00342987" w:rsidRPr="004C0D2C" w14:paraId="6AF0CD50" w14:textId="77777777" w:rsidTr="00705635">
        <w:trPr>
          <w:cantSplit/>
        </w:trPr>
        <w:tc>
          <w:tcPr>
            <w:tcW w:w="1085" w:type="dxa"/>
            <w:tcMar>
              <w:left w:w="28" w:type="dxa"/>
              <w:right w:w="28" w:type="dxa"/>
            </w:tcMar>
          </w:tcPr>
          <w:p w14:paraId="2959CCB8" w14:textId="1CE1C45A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B4300A">
              <w:rPr>
                <w:b/>
                <w:sz w:val="18"/>
                <w:szCs w:val="18"/>
              </w:rPr>
              <w:t>Purifying seawater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14:paraId="750F6709" w14:textId="0DC8BD06" w:rsidR="00342987" w:rsidRPr="004C0D2C" w:rsidRDefault="00C56D20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seawater is distilled: heating the water to produce water vapour and condensing it back to liquid. Uses lots of energy.</w:t>
            </w:r>
          </w:p>
        </w:tc>
      </w:tr>
      <w:tr w:rsidR="00342987" w:rsidRPr="004C0D2C" w14:paraId="1590DBA7" w14:textId="77777777" w:rsidTr="00705635">
        <w:trPr>
          <w:cantSplit/>
        </w:trPr>
        <w:tc>
          <w:tcPr>
            <w:tcW w:w="1085" w:type="dxa"/>
            <w:tcMar>
              <w:left w:w="28" w:type="dxa"/>
              <w:right w:w="28" w:type="dxa"/>
            </w:tcMar>
          </w:tcPr>
          <w:p w14:paraId="33015872" w14:textId="71D82DAC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E75FC7">
              <w:rPr>
                <w:b/>
                <w:sz w:val="18"/>
                <w:szCs w:val="18"/>
              </w:rPr>
              <w:t>Uses of pure water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14:paraId="55AAD3EC" w14:textId="7F89952A" w:rsidR="00342987" w:rsidRPr="004C0D2C" w:rsidRDefault="00E75FC7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 water has to be used when chemists analyse substances to fins out what they contain. Tap water contains many dissolved substances that could interfere with this.</w:t>
            </w:r>
          </w:p>
        </w:tc>
      </w:tr>
      <w:tr w:rsidR="00342987" w:rsidRPr="004C0D2C" w14:paraId="466D34B7" w14:textId="77777777" w:rsidTr="00705635">
        <w:trPr>
          <w:cantSplit/>
        </w:trPr>
        <w:tc>
          <w:tcPr>
            <w:tcW w:w="1085" w:type="dxa"/>
            <w:tcMar>
              <w:left w:w="28" w:type="dxa"/>
              <w:right w:w="28" w:type="dxa"/>
            </w:tcMar>
          </w:tcPr>
          <w:p w14:paraId="7147641D" w14:textId="495BCBB0" w:rsidR="00342987" w:rsidRPr="004C0D2C" w:rsidRDefault="001C0AD3" w:rsidP="0051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C64471">
              <w:rPr>
                <w:b/>
                <w:sz w:val="18"/>
                <w:szCs w:val="18"/>
              </w:rPr>
              <w:t>Water treatment in the UK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14:paraId="5AD8B38E" w14:textId="5AB9B74B" w:rsidR="00342987" w:rsidRPr="004C0D2C" w:rsidRDefault="00FE481C" w:rsidP="00517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is passed through a sedimentation tank, to allow sediment to settle out, it is passed through a filtration tower to remove </w:t>
            </w:r>
            <w:r w:rsidR="005E1C11">
              <w:rPr>
                <w:sz w:val="18"/>
                <w:szCs w:val="18"/>
              </w:rPr>
              <w:t>floating particles, chlorine is added to kill bacteria.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B1636F3" w14:textId="77777777" w:rsidR="00342987" w:rsidRDefault="00342987" w:rsidP="00705635">
      <w:pPr>
        <w:spacing w:after="0" w:line="240" w:lineRule="auto"/>
      </w:pPr>
    </w:p>
    <w:sectPr w:rsidR="00342987" w:rsidSect="00342987">
      <w:pgSz w:w="16838" w:h="11906" w:orient="landscape"/>
      <w:pgMar w:top="720" w:right="720" w:bottom="720" w:left="720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62F6"/>
    <w:multiLevelType w:val="hybridMultilevel"/>
    <w:tmpl w:val="8E6A0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2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87"/>
    <w:rsid w:val="00040326"/>
    <w:rsid w:val="00067AC6"/>
    <w:rsid w:val="00084B52"/>
    <w:rsid w:val="00084E5D"/>
    <w:rsid w:val="00094F24"/>
    <w:rsid w:val="000C1289"/>
    <w:rsid w:val="000D59EF"/>
    <w:rsid w:val="000E4AC4"/>
    <w:rsid w:val="00101F73"/>
    <w:rsid w:val="001250C3"/>
    <w:rsid w:val="001522CA"/>
    <w:rsid w:val="0017620F"/>
    <w:rsid w:val="00176806"/>
    <w:rsid w:val="001C0AD3"/>
    <w:rsid w:val="0024265A"/>
    <w:rsid w:val="002767A7"/>
    <w:rsid w:val="00287A55"/>
    <w:rsid w:val="002926AA"/>
    <w:rsid w:val="002E4E1D"/>
    <w:rsid w:val="0031774C"/>
    <w:rsid w:val="0033143F"/>
    <w:rsid w:val="00341A8D"/>
    <w:rsid w:val="00342987"/>
    <w:rsid w:val="00350826"/>
    <w:rsid w:val="00355C63"/>
    <w:rsid w:val="00365BD6"/>
    <w:rsid w:val="003F6743"/>
    <w:rsid w:val="004620CA"/>
    <w:rsid w:val="0046620C"/>
    <w:rsid w:val="00467E8F"/>
    <w:rsid w:val="004C0D2C"/>
    <w:rsid w:val="004F53CA"/>
    <w:rsid w:val="004F6E9F"/>
    <w:rsid w:val="0050650C"/>
    <w:rsid w:val="0058301D"/>
    <w:rsid w:val="005A7591"/>
    <w:rsid w:val="005C2834"/>
    <w:rsid w:val="005D3113"/>
    <w:rsid w:val="005E1C11"/>
    <w:rsid w:val="005E297E"/>
    <w:rsid w:val="005F5101"/>
    <w:rsid w:val="00604D9E"/>
    <w:rsid w:val="00614D0A"/>
    <w:rsid w:val="0064396A"/>
    <w:rsid w:val="00675F1B"/>
    <w:rsid w:val="00686F6B"/>
    <w:rsid w:val="006C0C86"/>
    <w:rsid w:val="006C2B80"/>
    <w:rsid w:val="006D248B"/>
    <w:rsid w:val="00705635"/>
    <w:rsid w:val="00745D06"/>
    <w:rsid w:val="0074755C"/>
    <w:rsid w:val="00751A27"/>
    <w:rsid w:val="00762082"/>
    <w:rsid w:val="0077513B"/>
    <w:rsid w:val="007B640C"/>
    <w:rsid w:val="00873CE7"/>
    <w:rsid w:val="008744AE"/>
    <w:rsid w:val="008C03FA"/>
    <w:rsid w:val="008E0B74"/>
    <w:rsid w:val="0091685C"/>
    <w:rsid w:val="00921A6B"/>
    <w:rsid w:val="00943E04"/>
    <w:rsid w:val="00946431"/>
    <w:rsid w:val="00953C1E"/>
    <w:rsid w:val="0099008F"/>
    <w:rsid w:val="0099580A"/>
    <w:rsid w:val="009A56FE"/>
    <w:rsid w:val="00A366DE"/>
    <w:rsid w:val="00A73542"/>
    <w:rsid w:val="00A9425F"/>
    <w:rsid w:val="00AA1BC2"/>
    <w:rsid w:val="00AB0F6A"/>
    <w:rsid w:val="00AF4D60"/>
    <w:rsid w:val="00B11B78"/>
    <w:rsid w:val="00B21EED"/>
    <w:rsid w:val="00B25A04"/>
    <w:rsid w:val="00B34295"/>
    <w:rsid w:val="00B4300A"/>
    <w:rsid w:val="00B63B0F"/>
    <w:rsid w:val="00B67753"/>
    <w:rsid w:val="00B703D9"/>
    <w:rsid w:val="00B73A97"/>
    <w:rsid w:val="00B87E50"/>
    <w:rsid w:val="00BA508F"/>
    <w:rsid w:val="00BC07E6"/>
    <w:rsid w:val="00BD3FCE"/>
    <w:rsid w:val="00BE090B"/>
    <w:rsid w:val="00C0660F"/>
    <w:rsid w:val="00C26187"/>
    <w:rsid w:val="00C30717"/>
    <w:rsid w:val="00C44571"/>
    <w:rsid w:val="00C56D20"/>
    <w:rsid w:val="00C64471"/>
    <w:rsid w:val="00C65688"/>
    <w:rsid w:val="00C7674B"/>
    <w:rsid w:val="00C93E8C"/>
    <w:rsid w:val="00C95373"/>
    <w:rsid w:val="00D0205E"/>
    <w:rsid w:val="00D206FF"/>
    <w:rsid w:val="00D254DB"/>
    <w:rsid w:val="00D37AEE"/>
    <w:rsid w:val="00D733AD"/>
    <w:rsid w:val="00D760EC"/>
    <w:rsid w:val="00DD6AEA"/>
    <w:rsid w:val="00DF725E"/>
    <w:rsid w:val="00E44633"/>
    <w:rsid w:val="00E75FC7"/>
    <w:rsid w:val="00EA5E9D"/>
    <w:rsid w:val="00F011C7"/>
    <w:rsid w:val="00F01577"/>
    <w:rsid w:val="00F1233C"/>
    <w:rsid w:val="00F243C5"/>
    <w:rsid w:val="00F36B57"/>
    <w:rsid w:val="00F57720"/>
    <w:rsid w:val="00F66151"/>
    <w:rsid w:val="00F962ED"/>
    <w:rsid w:val="00F977E4"/>
    <w:rsid w:val="00FD55BD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CB7D"/>
  <w15:chartTrackingRefBased/>
  <w15:docId w15:val="{50F5E4DB-ED6C-4C1C-AFD0-16CF2FCE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1b52ac7-d377-4d0c-ba18-3bd84841ac02" xsi:nil="true"/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362732CB-F188-47A5-A76F-5DD333A63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C1679-4D9A-4B75-995E-293027CC8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2ac7-d377-4d0c-ba18-3bd84841ac02"/>
    <ds:schemaRef ds:uri="1ce2b004-633a-4215-9b6f-e0c5ea72e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2658F-B9A5-4421-9C69-F1F1149AC689}">
  <ds:schemaRefs>
    <ds:schemaRef ds:uri="http://schemas.microsoft.com/office/2006/metadata/properties"/>
    <ds:schemaRef ds:uri="http://schemas.microsoft.com/office/infopath/2007/PartnerControls"/>
    <ds:schemaRef ds:uri="c1b52ac7-d377-4d0c-ba18-3bd84841ac02"/>
    <ds:schemaRef ds:uri="1ce2b004-633a-4215-9b6f-e0c5ea72e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Field</dc:creator>
  <cp:keywords/>
  <dc:description/>
  <cp:lastModifiedBy>Mrs J Taylor</cp:lastModifiedBy>
  <cp:revision>115</cp:revision>
  <dcterms:created xsi:type="dcterms:W3CDTF">2018-08-17T17:51:00Z</dcterms:created>
  <dcterms:modified xsi:type="dcterms:W3CDTF">2023-05-14T18:00:00Z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  <property fmtid="{D5CDD505-2E9C-101B-9397-08002B2CF9AE}" pid="3" name="Order">
    <vt:r8>3035800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