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A1" w:rsidRPr="00D366E2" w:rsidRDefault="00637DA1" w:rsidP="00637DA1">
      <w:pPr>
        <w:jc w:val="center"/>
        <w:rPr>
          <w:b/>
          <w:u w:val="single"/>
        </w:rPr>
      </w:pPr>
      <w:r>
        <w:rPr>
          <w:b/>
          <w:u w:val="single"/>
        </w:rPr>
        <w:t xml:space="preserve">Year </w:t>
      </w:r>
      <w:r w:rsidR="00B746B2">
        <w:rPr>
          <w:b/>
          <w:u w:val="single"/>
        </w:rPr>
        <w:t>8</w:t>
      </w:r>
      <w:bookmarkStart w:id="0" w:name="_GoBack"/>
      <w:bookmarkEnd w:id="0"/>
      <w:r w:rsidRPr="00D366E2">
        <w:rPr>
          <w:b/>
          <w:u w:val="single"/>
        </w:rPr>
        <w:t xml:space="preserve">. </w:t>
      </w:r>
      <w:proofErr w:type="gramStart"/>
      <w:r w:rsidRPr="00D366E2">
        <w:rPr>
          <w:b/>
          <w:u w:val="single"/>
        </w:rPr>
        <w:t>End of Year Music Exam Revision.</w:t>
      </w:r>
      <w:proofErr w:type="gramEnd"/>
    </w:p>
    <w:p w:rsidR="00637DA1" w:rsidRDefault="00637DA1" w:rsidP="00637DA1">
      <w:r>
        <w:t>For the examination, you will be answering two questions from a GCSE listening paper. You will hear a piece of music and then be expected to recognise or calculate the answer.</w:t>
      </w:r>
    </w:p>
    <w:p w:rsidR="00637DA1" w:rsidRDefault="00637DA1" w:rsidP="00637DA1">
      <w:r>
        <w:t xml:space="preserve">During the year, you have learned </w:t>
      </w:r>
      <w:r>
        <w:t xml:space="preserve">various </w:t>
      </w:r>
      <w:r>
        <w:t>key words and subject terminology</w:t>
      </w:r>
      <w:r>
        <w:t xml:space="preserve">. </w:t>
      </w:r>
      <w:r>
        <w:t xml:space="preserve">Please find the words located below with a space to jot down key phrases and </w:t>
      </w:r>
      <w:r>
        <w:t>notes</w:t>
      </w:r>
      <w:r>
        <w:t xml:space="preserve"> to help you remember these. Therefore in the event that one of these words comes up in the exam, you will be able to deliver a quicker and more accurate response.</w:t>
      </w:r>
    </w:p>
    <w:p w:rsidR="00637DA1" w:rsidRPr="00D366E2" w:rsidRDefault="00637DA1" w:rsidP="00637DA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37DA1" w:rsidTr="00983ED2">
        <w:tc>
          <w:tcPr>
            <w:tcW w:w="4621" w:type="dxa"/>
          </w:tcPr>
          <w:p w:rsidR="00637DA1" w:rsidRDefault="00637DA1" w:rsidP="00983ED2">
            <w:r>
              <w:t>Ornament - trill</w:t>
            </w:r>
          </w:p>
        </w:tc>
        <w:tc>
          <w:tcPr>
            <w:tcW w:w="4621" w:type="dxa"/>
          </w:tcPr>
          <w:p w:rsidR="00637DA1" w:rsidRDefault="00637DA1" w:rsidP="00983ED2"/>
        </w:tc>
      </w:tr>
      <w:tr w:rsidR="00637DA1" w:rsidTr="00983ED2">
        <w:tc>
          <w:tcPr>
            <w:tcW w:w="4621" w:type="dxa"/>
          </w:tcPr>
          <w:p w:rsidR="00637DA1" w:rsidRDefault="00637DA1" w:rsidP="00983ED2">
            <w:r>
              <w:t>Time signature</w:t>
            </w:r>
          </w:p>
        </w:tc>
        <w:tc>
          <w:tcPr>
            <w:tcW w:w="4621" w:type="dxa"/>
          </w:tcPr>
          <w:p w:rsidR="00637DA1" w:rsidRDefault="00637DA1" w:rsidP="00983ED2"/>
        </w:tc>
      </w:tr>
      <w:tr w:rsidR="00637DA1" w:rsidTr="00983ED2">
        <w:tc>
          <w:tcPr>
            <w:tcW w:w="4621" w:type="dxa"/>
          </w:tcPr>
          <w:p w:rsidR="00637DA1" w:rsidRDefault="00637DA1" w:rsidP="00983ED2">
            <w:r>
              <w:t>Backing vocals</w:t>
            </w:r>
          </w:p>
        </w:tc>
        <w:tc>
          <w:tcPr>
            <w:tcW w:w="4621" w:type="dxa"/>
          </w:tcPr>
          <w:p w:rsidR="00637DA1" w:rsidRDefault="00637DA1" w:rsidP="00983ED2"/>
        </w:tc>
      </w:tr>
      <w:tr w:rsidR="00637DA1" w:rsidTr="00983ED2">
        <w:tc>
          <w:tcPr>
            <w:tcW w:w="4621" w:type="dxa"/>
          </w:tcPr>
          <w:p w:rsidR="00637DA1" w:rsidRDefault="00637DA1" w:rsidP="00983ED2">
            <w:r>
              <w:t>Which instruments play chords?</w:t>
            </w:r>
          </w:p>
        </w:tc>
        <w:tc>
          <w:tcPr>
            <w:tcW w:w="4621" w:type="dxa"/>
          </w:tcPr>
          <w:p w:rsidR="00637DA1" w:rsidRDefault="00637DA1" w:rsidP="00983ED2"/>
        </w:tc>
      </w:tr>
      <w:tr w:rsidR="00637DA1" w:rsidTr="00983ED2">
        <w:tc>
          <w:tcPr>
            <w:tcW w:w="4621" w:type="dxa"/>
          </w:tcPr>
          <w:p w:rsidR="00637DA1" w:rsidRDefault="00637DA1" w:rsidP="00983ED2">
            <w:r>
              <w:t>What is a chord?</w:t>
            </w:r>
          </w:p>
        </w:tc>
        <w:tc>
          <w:tcPr>
            <w:tcW w:w="4621" w:type="dxa"/>
          </w:tcPr>
          <w:p w:rsidR="00637DA1" w:rsidRDefault="00637DA1" w:rsidP="00983ED2"/>
        </w:tc>
      </w:tr>
      <w:tr w:rsidR="00637DA1" w:rsidTr="00983ED2">
        <w:tc>
          <w:tcPr>
            <w:tcW w:w="4621" w:type="dxa"/>
          </w:tcPr>
          <w:p w:rsidR="00637DA1" w:rsidRDefault="00637DA1" w:rsidP="00983ED2">
            <w:r>
              <w:t>Major chord</w:t>
            </w:r>
          </w:p>
        </w:tc>
        <w:tc>
          <w:tcPr>
            <w:tcW w:w="4621" w:type="dxa"/>
          </w:tcPr>
          <w:p w:rsidR="00637DA1" w:rsidRDefault="00637DA1" w:rsidP="00983ED2"/>
        </w:tc>
      </w:tr>
      <w:tr w:rsidR="00637DA1" w:rsidTr="00983ED2">
        <w:tc>
          <w:tcPr>
            <w:tcW w:w="4621" w:type="dxa"/>
          </w:tcPr>
          <w:p w:rsidR="00637DA1" w:rsidRDefault="00637DA1" w:rsidP="00983ED2">
            <w:r>
              <w:t>Minor chord</w:t>
            </w:r>
          </w:p>
        </w:tc>
        <w:tc>
          <w:tcPr>
            <w:tcW w:w="4621" w:type="dxa"/>
          </w:tcPr>
          <w:p w:rsidR="00637DA1" w:rsidRDefault="00637DA1" w:rsidP="00983ED2"/>
        </w:tc>
      </w:tr>
      <w:tr w:rsidR="00637DA1" w:rsidTr="00983ED2">
        <w:tc>
          <w:tcPr>
            <w:tcW w:w="4621" w:type="dxa"/>
          </w:tcPr>
          <w:p w:rsidR="00637DA1" w:rsidRDefault="00637DA1" w:rsidP="00983ED2">
            <w:r>
              <w:t>Semibreve</w:t>
            </w:r>
          </w:p>
        </w:tc>
        <w:tc>
          <w:tcPr>
            <w:tcW w:w="4621" w:type="dxa"/>
          </w:tcPr>
          <w:p w:rsidR="00637DA1" w:rsidRDefault="00637DA1" w:rsidP="00983ED2"/>
        </w:tc>
      </w:tr>
      <w:tr w:rsidR="00637DA1" w:rsidTr="00983ED2">
        <w:tc>
          <w:tcPr>
            <w:tcW w:w="4621" w:type="dxa"/>
          </w:tcPr>
          <w:p w:rsidR="00637DA1" w:rsidRDefault="00637DA1" w:rsidP="00983ED2">
            <w:r>
              <w:t>Minim</w:t>
            </w:r>
          </w:p>
        </w:tc>
        <w:tc>
          <w:tcPr>
            <w:tcW w:w="4621" w:type="dxa"/>
          </w:tcPr>
          <w:p w:rsidR="00637DA1" w:rsidRDefault="00637DA1" w:rsidP="00983ED2"/>
        </w:tc>
      </w:tr>
      <w:tr w:rsidR="00637DA1" w:rsidTr="00983ED2">
        <w:tc>
          <w:tcPr>
            <w:tcW w:w="4621" w:type="dxa"/>
          </w:tcPr>
          <w:p w:rsidR="00637DA1" w:rsidRDefault="00637DA1" w:rsidP="00983ED2">
            <w:r>
              <w:t>Crotchet</w:t>
            </w:r>
          </w:p>
        </w:tc>
        <w:tc>
          <w:tcPr>
            <w:tcW w:w="4621" w:type="dxa"/>
          </w:tcPr>
          <w:p w:rsidR="00637DA1" w:rsidRDefault="00637DA1" w:rsidP="00983ED2"/>
        </w:tc>
      </w:tr>
      <w:tr w:rsidR="00637DA1" w:rsidTr="00983ED2">
        <w:tc>
          <w:tcPr>
            <w:tcW w:w="4621" w:type="dxa"/>
          </w:tcPr>
          <w:p w:rsidR="00637DA1" w:rsidRDefault="00637DA1" w:rsidP="00983ED2">
            <w:r>
              <w:t>Quaver</w:t>
            </w:r>
          </w:p>
        </w:tc>
        <w:tc>
          <w:tcPr>
            <w:tcW w:w="4621" w:type="dxa"/>
          </w:tcPr>
          <w:p w:rsidR="00637DA1" w:rsidRDefault="00637DA1" w:rsidP="00983ED2"/>
        </w:tc>
      </w:tr>
      <w:tr w:rsidR="00637DA1" w:rsidTr="00983ED2">
        <w:tc>
          <w:tcPr>
            <w:tcW w:w="4621" w:type="dxa"/>
          </w:tcPr>
          <w:p w:rsidR="00637DA1" w:rsidRDefault="00637DA1" w:rsidP="00983ED2">
            <w:r>
              <w:t>Semi - quaver</w:t>
            </w:r>
          </w:p>
        </w:tc>
        <w:tc>
          <w:tcPr>
            <w:tcW w:w="4621" w:type="dxa"/>
          </w:tcPr>
          <w:p w:rsidR="00637DA1" w:rsidRDefault="00637DA1" w:rsidP="00983ED2"/>
        </w:tc>
      </w:tr>
      <w:tr w:rsidR="00637DA1" w:rsidTr="00983ED2">
        <w:tc>
          <w:tcPr>
            <w:tcW w:w="4621" w:type="dxa"/>
          </w:tcPr>
          <w:p w:rsidR="00637DA1" w:rsidRDefault="00637DA1" w:rsidP="00983ED2">
            <w:r>
              <w:t>Quaver rest</w:t>
            </w:r>
          </w:p>
        </w:tc>
        <w:tc>
          <w:tcPr>
            <w:tcW w:w="4621" w:type="dxa"/>
          </w:tcPr>
          <w:p w:rsidR="00637DA1" w:rsidRDefault="00637DA1" w:rsidP="00983ED2"/>
        </w:tc>
      </w:tr>
      <w:tr w:rsidR="00637DA1" w:rsidTr="00983ED2">
        <w:tc>
          <w:tcPr>
            <w:tcW w:w="4621" w:type="dxa"/>
          </w:tcPr>
          <w:p w:rsidR="00637DA1" w:rsidRDefault="00637DA1" w:rsidP="00983ED2">
            <w:r>
              <w:t>Crotchet rest</w:t>
            </w:r>
          </w:p>
        </w:tc>
        <w:tc>
          <w:tcPr>
            <w:tcW w:w="4621" w:type="dxa"/>
          </w:tcPr>
          <w:p w:rsidR="00637DA1" w:rsidRDefault="00637DA1" w:rsidP="00983ED2"/>
        </w:tc>
      </w:tr>
    </w:tbl>
    <w:p w:rsidR="00637DA1" w:rsidRDefault="00637DA1" w:rsidP="00637DA1"/>
    <w:p w:rsidR="00637DA1" w:rsidRPr="0058170B" w:rsidRDefault="00637DA1" w:rsidP="00637DA1">
      <w:pPr>
        <w:rPr>
          <w:b/>
        </w:rPr>
      </w:pPr>
      <w:r w:rsidRPr="0058170B">
        <w:rPr>
          <w:b/>
        </w:rPr>
        <w:t>Other things to consider:</w:t>
      </w:r>
    </w:p>
    <w:p w:rsidR="00637DA1" w:rsidRDefault="00637DA1" w:rsidP="00637DA1">
      <w:pPr>
        <w:pStyle w:val="ListParagraph"/>
        <w:numPr>
          <w:ilvl w:val="0"/>
          <w:numId w:val="1"/>
        </w:numPr>
      </w:pPr>
      <w:r>
        <w:t>Know what the main 2 types of tonality are: major (sounds happy) and minor (sounds sad). See if you can practice recognising the correct tonality of a piece of music.</w:t>
      </w:r>
    </w:p>
    <w:p w:rsidR="00637DA1" w:rsidRDefault="00637DA1" w:rsidP="00637DA1">
      <w:pPr>
        <w:pStyle w:val="ListParagraph"/>
        <w:numPr>
          <w:ilvl w:val="0"/>
          <w:numId w:val="1"/>
        </w:numPr>
      </w:pPr>
      <w:r>
        <w:t xml:space="preserve">Try and tap the beat to various pieces of music and try and work out whether the piece has 3 beats in a bar or 4. </w:t>
      </w:r>
    </w:p>
    <w:p w:rsidR="00637DA1" w:rsidRDefault="00637DA1" w:rsidP="00637DA1">
      <w:pPr>
        <w:pStyle w:val="ListParagraph"/>
        <w:numPr>
          <w:ilvl w:val="0"/>
          <w:numId w:val="1"/>
        </w:numPr>
      </w:pPr>
      <w:r>
        <w:t>Revise the 4 families of instruments – of an orchestra. You will need to recognise a family of instruments playing in a piece of music.</w:t>
      </w:r>
      <w:r>
        <w:t xml:space="preserve"> (Brass, woodwind, strings and percussion) </w:t>
      </w:r>
    </w:p>
    <w:p w:rsidR="00637DA1" w:rsidRDefault="00637DA1" w:rsidP="00637DA1">
      <w:pPr>
        <w:pStyle w:val="ListParagraph"/>
        <w:numPr>
          <w:ilvl w:val="0"/>
          <w:numId w:val="1"/>
        </w:numPr>
      </w:pPr>
      <w:r>
        <w:t>You also need to recognise individual instruments from within each family of instruments. Search for Benjamin Britten’s ‘Young person’s Guide to the Orchestra,’ on YouTube.</w:t>
      </w:r>
    </w:p>
    <w:p w:rsidR="00F8080E" w:rsidRDefault="00637DA1" w:rsidP="00637DA1">
      <w:pPr>
        <w:pStyle w:val="ListParagraph"/>
        <w:numPr>
          <w:ilvl w:val="0"/>
          <w:numId w:val="1"/>
        </w:numPr>
      </w:pPr>
      <w:r>
        <w:t xml:space="preserve">What playing techniques are used for string instruments? Answers: pizzicato and </w:t>
      </w:r>
      <w:proofErr w:type="spellStart"/>
      <w:r>
        <w:t>arco</w:t>
      </w:r>
      <w:proofErr w:type="spellEnd"/>
      <w:r>
        <w:t>. But what do these mean?</w:t>
      </w:r>
    </w:p>
    <w:p w:rsidR="00637DA1" w:rsidRDefault="004A18D1" w:rsidP="00637DA1">
      <w:pPr>
        <w:pStyle w:val="ListParagraph"/>
        <w:numPr>
          <w:ilvl w:val="0"/>
          <w:numId w:val="1"/>
        </w:numPr>
      </w:pPr>
      <w:r>
        <w:t>Revise the note values of semibreves, minims, crotchets, quavers and semi – quavers, plus crotchet and quaver rests – in terms of duration but also appearance.</w:t>
      </w:r>
    </w:p>
    <w:p w:rsidR="004A18D1" w:rsidRDefault="004A18D1" w:rsidP="00637DA1">
      <w:pPr>
        <w:pStyle w:val="ListParagraph"/>
        <w:numPr>
          <w:ilvl w:val="0"/>
          <w:numId w:val="1"/>
        </w:numPr>
      </w:pPr>
      <w:r>
        <w:t>Try and formulate rhythms of your own using the note values described above. Then try clapping and counting them accurately, in preparation for recognising rhythms in the listening exam.</w:t>
      </w:r>
    </w:p>
    <w:sectPr w:rsidR="004A1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92C"/>
    <w:multiLevelType w:val="hybridMultilevel"/>
    <w:tmpl w:val="6C244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A1"/>
    <w:rsid w:val="004A18D1"/>
    <w:rsid w:val="00637DA1"/>
    <w:rsid w:val="00B746B2"/>
    <w:rsid w:val="00F8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1DA8C888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DHOGG</dc:creator>
  <cp:lastModifiedBy>DHOGG</cp:lastModifiedBy>
  <cp:revision>2</cp:revision>
  <dcterms:created xsi:type="dcterms:W3CDTF">2018-05-14T15:52:00Z</dcterms:created>
  <dcterms:modified xsi:type="dcterms:W3CDTF">2018-05-14T15:52:00Z</dcterms:modified>
</cp:coreProperties>
</file>