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482" w:tblpY="1140"/>
        <w:tblW w:w="16013" w:type="dxa"/>
        <w:tblLook w:val="04A0" w:firstRow="1" w:lastRow="0" w:firstColumn="1" w:lastColumn="0" w:noHBand="0" w:noVBand="1"/>
      </w:tblPr>
      <w:tblGrid>
        <w:gridCol w:w="1413"/>
        <w:gridCol w:w="6454"/>
        <w:gridCol w:w="8146"/>
      </w:tblGrid>
      <w:tr w:rsidR="0058127B" w14:paraId="5BC27B6C" w14:textId="77777777" w:rsidTr="004B724C">
        <w:trPr>
          <w:trHeight w:val="282"/>
        </w:trPr>
        <w:tc>
          <w:tcPr>
            <w:tcW w:w="1413" w:type="dxa"/>
            <w:shd w:val="clear" w:color="auto" w:fill="F7CAAC" w:themeFill="accent2" w:themeFillTint="66"/>
          </w:tcPr>
          <w:p w14:paraId="61A3C462" w14:textId="77777777" w:rsidR="0058127B" w:rsidRPr="009C3398" w:rsidRDefault="0058127B" w:rsidP="004B724C">
            <w:pPr>
              <w:rPr>
                <w:sz w:val="20"/>
                <w:szCs w:val="20"/>
              </w:rPr>
            </w:pPr>
            <w:bookmarkStart w:id="0" w:name="_GoBack"/>
            <w:bookmarkEnd w:id="0"/>
          </w:p>
        </w:tc>
        <w:tc>
          <w:tcPr>
            <w:tcW w:w="14600" w:type="dxa"/>
            <w:gridSpan w:val="2"/>
            <w:shd w:val="clear" w:color="auto" w:fill="F7CAAC" w:themeFill="accent2" w:themeFillTint="66"/>
          </w:tcPr>
          <w:p w14:paraId="62B1D843" w14:textId="77777777" w:rsidR="0058127B" w:rsidRPr="009C3398" w:rsidRDefault="0058127B" w:rsidP="004B724C">
            <w:pPr>
              <w:jc w:val="center"/>
              <w:rPr>
                <w:b/>
                <w:sz w:val="21"/>
                <w:szCs w:val="21"/>
              </w:rPr>
            </w:pPr>
            <w:r w:rsidRPr="009C3398">
              <w:rPr>
                <w:b/>
                <w:sz w:val="21"/>
                <w:szCs w:val="21"/>
              </w:rPr>
              <w:t>Key quotations</w:t>
            </w:r>
          </w:p>
        </w:tc>
      </w:tr>
      <w:tr w:rsidR="0058127B" w14:paraId="7A359D0D" w14:textId="77777777" w:rsidTr="004B724C">
        <w:trPr>
          <w:trHeight w:val="282"/>
        </w:trPr>
        <w:tc>
          <w:tcPr>
            <w:tcW w:w="1413" w:type="dxa"/>
            <w:shd w:val="clear" w:color="auto" w:fill="FBE4D5" w:themeFill="accent2" w:themeFillTint="33"/>
          </w:tcPr>
          <w:p w14:paraId="4F05CC74" w14:textId="77777777" w:rsidR="0058127B" w:rsidRPr="009C3398" w:rsidRDefault="002716F5" w:rsidP="004B724C">
            <w:pPr>
              <w:rPr>
                <w:sz w:val="21"/>
                <w:szCs w:val="21"/>
              </w:rPr>
            </w:pPr>
            <w:r w:rsidRPr="009C3398">
              <w:rPr>
                <w:sz w:val="21"/>
                <w:szCs w:val="21"/>
              </w:rPr>
              <w:t>Ralph</w:t>
            </w:r>
          </w:p>
        </w:tc>
        <w:tc>
          <w:tcPr>
            <w:tcW w:w="14600" w:type="dxa"/>
            <w:gridSpan w:val="2"/>
            <w:shd w:val="clear" w:color="auto" w:fill="FBE4D5" w:themeFill="accent2" w:themeFillTint="33"/>
          </w:tcPr>
          <w:p w14:paraId="2C815F66" w14:textId="77777777" w:rsidR="00610D24" w:rsidRPr="009C3398" w:rsidRDefault="002716F5" w:rsidP="00032C90">
            <w:pPr>
              <w:rPr>
                <w:sz w:val="20"/>
                <w:szCs w:val="20"/>
              </w:rPr>
            </w:pPr>
            <w:r w:rsidRPr="009C3398">
              <w:rPr>
                <w:sz w:val="20"/>
                <w:szCs w:val="20"/>
              </w:rPr>
              <w:t>‘boy with fair hair’ ‘there was a mildness about his mouth and eyes that proclaimed no evil’ ‘ignoring Piggy’s’ ill-omened talk, he dreamed pleasantly’</w:t>
            </w:r>
            <w:r w:rsidR="00FD1AB4" w:rsidRPr="009C3398">
              <w:rPr>
                <w:sz w:val="20"/>
                <w:szCs w:val="20"/>
              </w:rPr>
              <w:t xml:space="preserve"> ‘There was a stillness about Ralph…that marked him out’ “We ought to have more rules” </w:t>
            </w:r>
            <w:r w:rsidR="00032C90" w:rsidRPr="009C3398">
              <w:rPr>
                <w:sz w:val="20"/>
                <w:szCs w:val="20"/>
              </w:rPr>
              <w:t>“The fire is the most important thing on the island” “I’m chief. I was chosen” “Because rules are the only thing we’ve got!” ‘Ralph too was fighting to get near, to get a handful of that brown, vulnerable flesh’</w:t>
            </w:r>
            <w:r w:rsidR="008F5C9F" w:rsidRPr="009C3398">
              <w:rPr>
                <w:sz w:val="20"/>
                <w:szCs w:val="20"/>
              </w:rPr>
              <w:t xml:space="preserve"> “That was murder” “Didn’t you see what we – what they did?” ‘Ralph dredged in his fading knowledge of the world’ ‘Ralph launched himself like a cat; stabbing, snarling, with the spear, and the savage doubled up’ ‘The kid needed a bath, a hair-cut, a nose-wipe and a good deal of ointment’ ‘Ralph wept for the end of innocence, the darkness in man’s heart, and the fall through the air of the true, wise friend called Piggy’ </w:t>
            </w:r>
          </w:p>
        </w:tc>
      </w:tr>
      <w:tr w:rsidR="0058127B" w14:paraId="15666939" w14:textId="77777777" w:rsidTr="004B724C">
        <w:trPr>
          <w:trHeight w:val="263"/>
        </w:trPr>
        <w:tc>
          <w:tcPr>
            <w:tcW w:w="1413" w:type="dxa"/>
            <w:shd w:val="clear" w:color="auto" w:fill="FBE4D5" w:themeFill="accent2" w:themeFillTint="33"/>
          </w:tcPr>
          <w:p w14:paraId="75D6E31F" w14:textId="77777777" w:rsidR="0058127B" w:rsidRPr="009C3398" w:rsidRDefault="002716F5" w:rsidP="004B724C">
            <w:pPr>
              <w:rPr>
                <w:sz w:val="21"/>
                <w:szCs w:val="21"/>
              </w:rPr>
            </w:pPr>
            <w:r w:rsidRPr="009C3398">
              <w:rPr>
                <w:sz w:val="21"/>
                <w:szCs w:val="21"/>
              </w:rPr>
              <w:t>Piggy</w:t>
            </w:r>
          </w:p>
        </w:tc>
        <w:tc>
          <w:tcPr>
            <w:tcW w:w="14600" w:type="dxa"/>
            <w:gridSpan w:val="2"/>
            <w:shd w:val="clear" w:color="auto" w:fill="FBE4D5" w:themeFill="accent2" w:themeFillTint="33"/>
          </w:tcPr>
          <w:p w14:paraId="4FD40F93" w14:textId="77777777" w:rsidR="00294E21" w:rsidRPr="009C3398" w:rsidRDefault="002716F5" w:rsidP="00FD1AB4">
            <w:pPr>
              <w:rPr>
                <w:sz w:val="20"/>
                <w:szCs w:val="20"/>
              </w:rPr>
            </w:pPr>
            <w:r w:rsidRPr="009C3398">
              <w:rPr>
                <w:sz w:val="20"/>
                <w:szCs w:val="20"/>
              </w:rPr>
              <w:t xml:space="preserve">‘shorter than the fair boy and very fat ‘looked up through thick spectacles’ “We got to find the others. We got to do something” ‘what intelligence had been shown was traceable to Piggy’ </w:t>
            </w:r>
            <w:r w:rsidR="00FD1AB4" w:rsidRPr="009C3398">
              <w:rPr>
                <w:sz w:val="20"/>
                <w:szCs w:val="20"/>
              </w:rPr>
              <w:t xml:space="preserve">‘Piggy glanced nervously into hell and cradled the conch’ “The first thing we ought to have made were shelters” ‘Piggy was an outsider’ ‘disinclination for manual labour’ </w:t>
            </w:r>
            <w:r w:rsidR="00032C90" w:rsidRPr="009C3398">
              <w:rPr>
                <w:sz w:val="20"/>
                <w:szCs w:val="20"/>
              </w:rPr>
              <w:t xml:space="preserve">“If you don’t blow, we’ll soon be animals anyway” </w:t>
            </w:r>
            <w:r w:rsidR="009C4B44" w:rsidRPr="009C3398">
              <w:rPr>
                <w:sz w:val="20"/>
                <w:szCs w:val="20"/>
              </w:rPr>
              <w:t xml:space="preserve">‘Only Piggy could have the intellectual daring to suggest moving the fire’ ‘so full of pride in his contribution to the good of society’ ‘the arrow of the sun fell on him’ </w:t>
            </w:r>
            <w:r w:rsidR="008F5C9F" w:rsidRPr="009C3398">
              <w:rPr>
                <w:sz w:val="20"/>
                <w:szCs w:val="20"/>
              </w:rPr>
              <w:t xml:space="preserve">“It was an accident” “I’m going to him with the conch in my hands…because what’s right’s right” ‘Piggy fell forty feet and landed on his back across that square, red rock in the sea’ Piggy’s arms and legs twitched a bit, like a pig’s after it has been killed’ </w:t>
            </w:r>
          </w:p>
        </w:tc>
      </w:tr>
      <w:tr w:rsidR="0058127B" w14:paraId="258F0996" w14:textId="77777777" w:rsidTr="004B724C">
        <w:trPr>
          <w:trHeight w:val="263"/>
        </w:trPr>
        <w:tc>
          <w:tcPr>
            <w:tcW w:w="1413" w:type="dxa"/>
            <w:shd w:val="clear" w:color="auto" w:fill="FBE4D5" w:themeFill="accent2" w:themeFillTint="33"/>
          </w:tcPr>
          <w:p w14:paraId="14DF7BFD" w14:textId="77777777" w:rsidR="0058127B" w:rsidRPr="009C3398" w:rsidRDefault="002716F5" w:rsidP="004B724C">
            <w:pPr>
              <w:rPr>
                <w:sz w:val="21"/>
                <w:szCs w:val="21"/>
              </w:rPr>
            </w:pPr>
            <w:r w:rsidRPr="009C3398">
              <w:rPr>
                <w:sz w:val="21"/>
                <w:szCs w:val="21"/>
              </w:rPr>
              <w:t>Jack</w:t>
            </w:r>
          </w:p>
        </w:tc>
        <w:tc>
          <w:tcPr>
            <w:tcW w:w="14600" w:type="dxa"/>
            <w:gridSpan w:val="2"/>
            <w:shd w:val="clear" w:color="auto" w:fill="FBE4D5" w:themeFill="accent2" w:themeFillTint="33"/>
          </w:tcPr>
          <w:p w14:paraId="5CA448F0" w14:textId="77777777" w:rsidR="00E92822" w:rsidRPr="009C3398" w:rsidRDefault="002716F5" w:rsidP="005F2E27">
            <w:pPr>
              <w:rPr>
                <w:sz w:val="20"/>
                <w:szCs w:val="20"/>
              </w:rPr>
            </w:pPr>
            <w:r w:rsidRPr="009C3398">
              <w:rPr>
                <w:sz w:val="20"/>
                <w:szCs w:val="20"/>
              </w:rPr>
              <w:t xml:space="preserve">‘The boy who controlled them’ ‘he shouted an order and they halted’ ‘simple arrogance’ </w:t>
            </w:r>
            <w:r w:rsidR="00FD1AB4" w:rsidRPr="009C3398">
              <w:rPr>
                <w:sz w:val="20"/>
                <w:szCs w:val="20"/>
              </w:rPr>
              <w:t>‘He looked around fiercely, daring them to contradict’ ‘Jack clamoured among them, the conch forgotten’ “We’re not savages. We’re English” ‘down like a sprinter’ ‘dog-like’ ‘less like a hunter than a furtive thing, ape-like among the tangle of trees’ ‘his sinewy body held up a mask that…appalled them’</w:t>
            </w:r>
            <w:r w:rsidR="005F2E27" w:rsidRPr="009C3398">
              <w:rPr>
                <w:sz w:val="20"/>
                <w:szCs w:val="20"/>
              </w:rPr>
              <w:t xml:space="preserve"> ‘knowledge that they had outwitted a living thing…taken away its life like a long satisfying drink’</w:t>
            </w:r>
            <w:r w:rsidR="00FD1AB4" w:rsidRPr="009C3398">
              <w:rPr>
                <w:sz w:val="20"/>
                <w:szCs w:val="20"/>
              </w:rPr>
              <w:t xml:space="preserve"> ‘his laughter became a bloodthirsty snarling’ </w:t>
            </w:r>
            <w:r w:rsidR="00032C90" w:rsidRPr="009C3398">
              <w:rPr>
                <w:sz w:val="20"/>
                <w:szCs w:val="20"/>
              </w:rPr>
              <w:t xml:space="preserve">‘struck his fist into Piggy’s stomach’ “I got you meat!” ‘Jack paused, cradling the conch’ “Bollocks to the rules” ‘Jack had him by the hair and was brandishing his knife’ </w:t>
            </w:r>
            <w:r w:rsidR="009C4B44" w:rsidRPr="009C3398">
              <w:rPr>
                <w:sz w:val="20"/>
                <w:szCs w:val="20"/>
              </w:rPr>
              <w:t xml:space="preserve">‘A stain in the darkness, a stain that was Jack, detached itself and began to draw away’ </w:t>
            </w:r>
            <w:r w:rsidR="009C3398" w:rsidRPr="009C3398">
              <w:rPr>
                <w:sz w:val="20"/>
                <w:szCs w:val="20"/>
              </w:rPr>
              <w:t xml:space="preserve">‘He was a chief now in truth; and he made stabbing motions with his spear. From his left hand dangled Piggy’s broken glasses’ </w:t>
            </w:r>
            <w:r w:rsidR="009C4B44" w:rsidRPr="009C3398">
              <w:rPr>
                <w:sz w:val="20"/>
                <w:szCs w:val="20"/>
              </w:rPr>
              <w:t xml:space="preserve">About Ralph: “He isn’t a hunter. He’d never have got us meat. He isn’t a prefect’ “We’ll raid them and take fire” “We hunt and feast and have fun” ‘Jack, painted and garlanded, sat there like an idol’ </w:t>
            </w:r>
            <w:r w:rsidR="008F5C9F" w:rsidRPr="009C3398">
              <w:rPr>
                <w:sz w:val="20"/>
                <w:szCs w:val="20"/>
              </w:rPr>
              <w:t>‘The Chief held up his hand’ ‘A little boy who wore the remains of a black cap on his red hair’</w:t>
            </w:r>
          </w:p>
        </w:tc>
      </w:tr>
      <w:tr w:rsidR="007F1990" w14:paraId="322BCDB3" w14:textId="77777777" w:rsidTr="004B724C">
        <w:trPr>
          <w:trHeight w:val="263"/>
        </w:trPr>
        <w:tc>
          <w:tcPr>
            <w:tcW w:w="1413" w:type="dxa"/>
            <w:shd w:val="clear" w:color="auto" w:fill="FBE4D5" w:themeFill="accent2" w:themeFillTint="33"/>
          </w:tcPr>
          <w:p w14:paraId="7B6F96A1" w14:textId="77777777" w:rsidR="007F1990" w:rsidRPr="009C3398" w:rsidRDefault="002716F5" w:rsidP="004B724C">
            <w:pPr>
              <w:rPr>
                <w:sz w:val="21"/>
                <w:szCs w:val="21"/>
              </w:rPr>
            </w:pPr>
            <w:r w:rsidRPr="009C3398">
              <w:rPr>
                <w:sz w:val="21"/>
                <w:szCs w:val="21"/>
              </w:rPr>
              <w:t>Simon</w:t>
            </w:r>
          </w:p>
        </w:tc>
        <w:tc>
          <w:tcPr>
            <w:tcW w:w="14600" w:type="dxa"/>
            <w:gridSpan w:val="2"/>
            <w:shd w:val="clear" w:color="auto" w:fill="FBE4D5" w:themeFill="accent2" w:themeFillTint="33"/>
          </w:tcPr>
          <w:p w14:paraId="02F2A836" w14:textId="77777777" w:rsidR="00B55157" w:rsidRPr="009C3398" w:rsidRDefault="00FD1AB4" w:rsidP="004B724C">
            <w:pPr>
              <w:rPr>
                <w:sz w:val="20"/>
                <w:szCs w:val="20"/>
              </w:rPr>
            </w:pPr>
            <w:r w:rsidRPr="009C3398">
              <w:rPr>
                <w:sz w:val="20"/>
                <w:szCs w:val="20"/>
              </w:rPr>
              <w:t xml:space="preserve">‘Simon found for them the fruit they could not reach’ ‘he cocked a critical ear at the sounds of the island’ </w:t>
            </w:r>
            <w:r w:rsidR="00032C90" w:rsidRPr="009C3398">
              <w:rPr>
                <w:sz w:val="20"/>
                <w:szCs w:val="20"/>
              </w:rPr>
              <w:t xml:space="preserve">‘what he saw seemed to make him afraid’ ‘Simon became inarticulate in his effort to express mankind’s essential illness’ ‘Simon’s effort fell about him in ruins’ ‘Simon thought of the beast, there rose before his inward sight the picture of a human at once heroic and sick’ </w:t>
            </w:r>
            <w:r w:rsidR="009C4B44" w:rsidRPr="009C3398">
              <w:rPr>
                <w:sz w:val="20"/>
                <w:szCs w:val="20"/>
              </w:rPr>
              <w:t>‘Simon stood up and took the conch from Piggy’</w:t>
            </w:r>
            <w:r w:rsidR="005F2E27" w:rsidRPr="009C3398">
              <w:rPr>
                <w:sz w:val="20"/>
                <w:szCs w:val="20"/>
              </w:rPr>
              <w:t xml:space="preserve"> “Maybe there is no beast…maybe it’s only us”</w:t>
            </w:r>
            <w:r w:rsidR="009C4B44" w:rsidRPr="009C3398">
              <w:rPr>
                <w:sz w:val="20"/>
                <w:szCs w:val="20"/>
              </w:rPr>
              <w:t xml:space="preserve"> ‘in front of Simon, the Lord of the Flies hung on his stick and grinned’ ‘his gaze was held by that ancient, inescapable recognition’ ‘Simon was inside the mouth. He fell down and lost consciousness’ ‘the water rose further and dressed Simon’s coarse hair with brightness’ ‘sculptured marble’ ‘Simon’s dead body moved out towards the open sea’</w:t>
            </w:r>
          </w:p>
        </w:tc>
      </w:tr>
      <w:tr w:rsidR="00AA6E7F" w14:paraId="40B704C4" w14:textId="77777777" w:rsidTr="004B724C">
        <w:trPr>
          <w:trHeight w:val="263"/>
        </w:trPr>
        <w:tc>
          <w:tcPr>
            <w:tcW w:w="1413" w:type="dxa"/>
            <w:shd w:val="clear" w:color="auto" w:fill="FBE4D5" w:themeFill="accent2" w:themeFillTint="33"/>
          </w:tcPr>
          <w:p w14:paraId="557F1AB4" w14:textId="77777777" w:rsidR="00AA6E7F" w:rsidRPr="009C3398" w:rsidRDefault="00AA6E7F" w:rsidP="004B724C">
            <w:pPr>
              <w:rPr>
                <w:sz w:val="21"/>
                <w:szCs w:val="21"/>
              </w:rPr>
            </w:pPr>
            <w:r w:rsidRPr="009C3398">
              <w:rPr>
                <w:sz w:val="21"/>
                <w:szCs w:val="21"/>
              </w:rPr>
              <w:t>Roger</w:t>
            </w:r>
          </w:p>
        </w:tc>
        <w:tc>
          <w:tcPr>
            <w:tcW w:w="14600" w:type="dxa"/>
            <w:gridSpan w:val="2"/>
            <w:shd w:val="clear" w:color="auto" w:fill="FBE4D5" w:themeFill="accent2" w:themeFillTint="33"/>
          </w:tcPr>
          <w:p w14:paraId="08305199" w14:textId="77777777" w:rsidR="00AA6E7F" w:rsidRPr="009C3398" w:rsidRDefault="00AA6E7F" w:rsidP="009C3398">
            <w:pPr>
              <w:rPr>
                <w:sz w:val="20"/>
                <w:szCs w:val="20"/>
              </w:rPr>
            </w:pPr>
            <w:r w:rsidRPr="009C3398">
              <w:rPr>
                <w:sz w:val="20"/>
                <w:szCs w:val="20"/>
              </w:rPr>
              <w:t>‘</w:t>
            </w:r>
            <w:r w:rsidR="009C3398" w:rsidRPr="009C3398">
              <w:rPr>
                <w:sz w:val="20"/>
                <w:szCs w:val="20"/>
              </w:rPr>
              <w:t>kept to himself with avoidance and secrecy’ ‘</w:t>
            </w:r>
            <w:r w:rsidRPr="009C3398">
              <w:rPr>
                <w:sz w:val="20"/>
                <w:szCs w:val="20"/>
              </w:rPr>
              <w:t xml:space="preserve">Roger gathered a handful of stones and began to throw them. Yet there was a space round Henry…into which he dare not throw….Round the squatting child was the protection of parents and school and policemen and the law’ </w:t>
            </w:r>
            <w:r w:rsidR="009C3398" w:rsidRPr="009C3398">
              <w:rPr>
                <w:sz w:val="20"/>
                <w:szCs w:val="20"/>
              </w:rPr>
              <w:t xml:space="preserve">‘One piglet, with a demented shriek, rushed into the sea trailing Roger's spear behind it’ ‘with a sense of delirious abandonment, leaned all his weight on the lever’ ‘carried death in his hands’ ‘Roger advanced upon them as one wielding a nameless authority’ </w:t>
            </w:r>
          </w:p>
        </w:tc>
      </w:tr>
      <w:tr w:rsidR="002716F5" w14:paraId="4E2260C0" w14:textId="77777777" w:rsidTr="004B724C">
        <w:trPr>
          <w:trHeight w:val="282"/>
        </w:trPr>
        <w:tc>
          <w:tcPr>
            <w:tcW w:w="1413" w:type="dxa"/>
            <w:shd w:val="clear" w:color="auto" w:fill="FBE4D5" w:themeFill="accent2" w:themeFillTint="33"/>
          </w:tcPr>
          <w:p w14:paraId="483EB728" w14:textId="77777777" w:rsidR="002716F5" w:rsidRPr="009C3398" w:rsidRDefault="002716F5" w:rsidP="004B724C">
            <w:pPr>
              <w:rPr>
                <w:sz w:val="21"/>
                <w:szCs w:val="21"/>
              </w:rPr>
            </w:pPr>
            <w:r w:rsidRPr="009C3398">
              <w:rPr>
                <w:sz w:val="21"/>
                <w:szCs w:val="21"/>
              </w:rPr>
              <w:t>Conch shell</w:t>
            </w:r>
          </w:p>
        </w:tc>
        <w:tc>
          <w:tcPr>
            <w:tcW w:w="14600" w:type="dxa"/>
            <w:gridSpan w:val="2"/>
            <w:shd w:val="clear" w:color="auto" w:fill="FBE4D5" w:themeFill="accent2" w:themeFillTint="33"/>
          </w:tcPr>
          <w:p w14:paraId="29055F36" w14:textId="77777777" w:rsidR="002716F5" w:rsidRPr="009C3398" w:rsidRDefault="002716F5" w:rsidP="004B724C">
            <w:pPr>
              <w:rPr>
                <w:sz w:val="20"/>
                <w:szCs w:val="20"/>
              </w:rPr>
            </w:pPr>
            <w:r w:rsidRPr="009C3398">
              <w:rPr>
                <w:sz w:val="20"/>
                <w:szCs w:val="20"/>
              </w:rPr>
              <w:t xml:space="preserve">‘The note boomed again…a strident blare more penetrating than before’ ‘a silent gleaming tusk’ </w:t>
            </w:r>
            <w:r w:rsidR="00FD1AB4" w:rsidRPr="009C3398">
              <w:rPr>
                <w:sz w:val="20"/>
                <w:szCs w:val="20"/>
              </w:rPr>
              <w:t>‘Ralph smiled and held up the conch for silence’</w:t>
            </w:r>
            <w:r w:rsidR="00032C90" w:rsidRPr="009C3398">
              <w:rPr>
                <w:sz w:val="20"/>
                <w:szCs w:val="20"/>
              </w:rPr>
              <w:t xml:space="preserve"> ‘[Jack] had not got the conch and thus spoke against the rules; but nobody minded’ “If I blow the conch and they don’t come back; then we’ve had it”</w:t>
            </w:r>
            <w:r w:rsidR="009C4B44" w:rsidRPr="009C3398">
              <w:rPr>
                <w:sz w:val="20"/>
                <w:szCs w:val="20"/>
              </w:rPr>
              <w:t xml:space="preserve"> ‘[Ralph] lay the conch with great care in the grass at his feet’ ‘The group of boys looked at the white shell with affectionate respect’</w:t>
            </w:r>
            <w:r w:rsidR="008F5C9F" w:rsidRPr="009C3398">
              <w:rPr>
                <w:sz w:val="20"/>
                <w:szCs w:val="20"/>
              </w:rPr>
              <w:t xml:space="preserve"> </w:t>
            </w:r>
            <w:r w:rsidR="009C3398" w:rsidRPr="009C3398">
              <w:rPr>
                <w:sz w:val="20"/>
                <w:szCs w:val="20"/>
              </w:rPr>
              <w:t xml:space="preserve">‘By him stood Piggy still holding out the talisman, the fragile, shining beauty of the shell’ </w:t>
            </w:r>
            <w:r w:rsidR="008F5C9F" w:rsidRPr="009C3398">
              <w:rPr>
                <w:sz w:val="20"/>
                <w:szCs w:val="20"/>
              </w:rPr>
              <w:t>‘the conch exploded into a thousand white fragments and ceased to exist’</w:t>
            </w:r>
          </w:p>
        </w:tc>
      </w:tr>
      <w:tr w:rsidR="007F1990" w14:paraId="5CDD848E" w14:textId="77777777" w:rsidTr="004B724C">
        <w:trPr>
          <w:trHeight w:val="276"/>
        </w:trPr>
        <w:tc>
          <w:tcPr>
            <w:tcW w:w="7867" w:type="dxa"/>
            <w:gridSpan w:val="2"/>
            <w:shd w:val="clear" w:color="auto" w:fill="C5E0B3" w:themeFill="accent6" w:themeFillTint="66"/>
          </w:tcPr>
          <w:p w14:paraId="17E68031" w14:textId="77777777" w:rsidR="007F1990" w:rsidRPr="009C3398" w:rsidRDefault="007F1990" w:rsidP="004B724C">
            <w:pPr>
              <w:jc w:val="center"/>
              <w:rPr>
                <w:b/>
                <w:sz w:val="21"/>
                <w:szCs w:val="21"/>
              </w:rPr>
            </w:pPr>
            <w:r w:rsidRPr="009C3398">
              <w:rPr>
                <w:b/>
                <w:sz w:val="21"/>
                <w:szCs w:val="21"/>
              </w:rPr>
              <w:t>Key themes and ideas</w:t>
            </w:r>
          </w:p>
        </w:tc>
        <w:tc>
          <w:tcPr>
            <w:tcW w:w="8146" w:type="dxa"/>
            <w:shd w:val="clear" w:color="auto" w:fill="C5E0B3" w:themeFill="accent6" w:themeFillTint="66"/>
          </w:tcPr>
          <w:p w14:paraId="00D0947F" w14:textId="77777777" w:rsidR="007F1990" w:rsidRPr="001F0E59" w:rsidRDefault="00FD1AB4" w:rsidP="004B724C">
            <w:pPr>
              <w:jc w:val="center"/>
              <w:rPr>
                <w:b/>
                <w:sz w:val="21"/>
                <w:szCs w:val="21"/>
              </w:rPr>
            </w:pPr>
            <w:r>
              <w:rPr>
                <w:b/>
                <w:sz w:val="21"/>
                <w:szCs w:val="21"/>
              </w:rPr>
              <w:t>Setting- the island</w:t>
            </w:r>
          </w:p>
        </w:tc>
      </w:tr>
      <w:tr w:rsidR="008F5C9F" w14:paraId="3CD47412" w14:textId="77777777" w:rsidTr="008F5C9F">
        <w:trPr>
          <w:trHeight w:val="700"/>
        </w:trPr>
        <w:tc>
          <w:tcPr>
            <w:tcW w:w="7867" w:type="dxa"/>
            <w:gridSpan w:val="2"/>
            <w:shd w:val="clear" w:color="auto" w:fill="E2EFD9" w:themeFill="accent6" w:themeFillTint="33"/>
          </w:tcPr>
          <w:p w14:paraId="3933332C" w14:textId="77777777" w:rsidR="000F3109" w:rsidRDefault="008F5C9F" w:rsidP="000F3109">
            <w:pPr>
              <w:jc w:val="center"/>
              <w:rPr>
                <w:sz w:val="20"/>
                <w:szCs w:val="20"/>
              </w:rPr>
            </w:pPr>
            <w:r w:rsidRPr="009C3398">
              <w:rPr>
                <w:sz w:val="20"/>
                <w:szCs w:val="20"/>
              </w:rPr>
              <w:t>Conflict, Savagery, Civilisation, Chaos and Order, Loss of Innocence</w:t>
            </w:r>
            <w:r w:rsidR="005F17FB" w:rsidRPr="009C3398">
              <w:rPr>
                <w:sz w:val="20"/>
                <w:szCs w:val="20"/>
              </w:rPr>
              <w:t xml:space="preserve">, Human Nature, </w:t>
            </w:r>
            <w:r w:rsidR="000F3109" w:rsidRPr="009C3398">
              <w:rPr>
                <w:sz w:val="20"/>
                <w:szCs w:val="20"/>
              </w:rPr>
              <w:t>Spirituality, Religion, Weakness, Strength, War, Relationships, Friendship, Power, Violence, Death</w:t>
            </w:r>
            <w:r w:rsidR="007B5675" w:rsidRPr="009C3398">
              <w:rPr>
                <w:sz w:val="20"/>
                <w:szCs w:val="20"/>
              </w:rPr>
              <w:t>, Fear</w:t>
            </w:r>
            <w:r w:rsidR="00C33672">
              <w:rPr>
                <w:sz w:val="20"/>
                <w:szCs w:val="20"/>
              </w:rPr>
              <w:t>, Instinct, Grief, Cruelty</w:t>
            </w:r>
            <w:r w:rsidR="001223D4" w:rsidRPr="009C3398">
              <w:rPr>
                <w:sz w:val="20"/>
                <w:szCs w:val="20"/>
              </w:rPr>
              <w:t>, Society</w:t>
            </w:r>
            <w:r w:rsidR="00AA6E7F" w:rsidRPr="009C3398">
              <w:rPr>
                <w:sz w:val="20"/>
                <w:szCs w:val="20"/>
              </w:rPr>
              <w:t xml:space="preserve">, Outcasts, Oppression </w:t>
            </w:r>
          </w:p>
          <w:p w14:paraId="7C3F0063" w14:textId="77777777" w:rsidR="009C3398" w:rsidRPr="009C3398" w:rsidRDefault="009C3398" w:rsidP="000F3109">
            <w:pPr>
              <w:jc w:val="center"/>
              <w:rPr>
                <w:sz w:val="20"/>
                <w:szCs w:val="20"/>
              </w:rPr>
            </w:pPr>
          </w:p>
        </w:tc>
        <w:tc>
          <w:tcPr>
            <w:tcW w:w="8146" w:type="dxa"/>
            <w:vMerge w:val="restart"/>
            <w:shd w:val="clear" w:color="auto" w:fill="E2EFD9" w:themeFill="accent6" w:themeFillTint="33"/>
          </w:tcPr>
          <w:p w14:paraId="17FEDB44" w14:textId="77777777" w:rsidR="008F5C9F" w:rsidRDefault="001A7F04" w:rsidP="004B724C">
            <w:pPr>
              <w:rPr>
                <w:sz w:val="21"/>
                <w:szCs w:val="21"/>
              </w:rPr>
            </w:pPr>
            <w:r w:rsidRPr="001A7F04">
              <w:rPr>
                <w:b/>
                <w:sz w:val="21"/>
                <w:szCs w:val="21"/>
              </w:rPr>
              <w:t>Paradise</w:t>
            </w:r>
            <w:r>
              <w:rPr>
                <w:sz w:val="21"/>
                <w:szCs w:val="21"/>
              </w:rPr>
              <w:t xml:space="preserve">: ‘The shore was fledged with palm trees’ </w:t>
            </w:r>
            <w:r w:rsidR="009C3398">
              <w:rPr>
                <w:sz w:val="21"/>
                <w:szCs w:val="21"/>
              </w:rPr>
              <w:t>‘</w:t>
            </w:r>
            <w:r w:rsidR="009C3398" w:rsidRPr="009C3398">
              <w:rPr>
                <w:sz w:val="21"/>
                <w:szCs w:val="21"/>
              </w:rPr>
              <w:t>flower and fruit</w:t>
            </w:r>
            <w:r w:rsidR="009C3398">
              <w:rPr>
                <w:sz w:val="21"/>
                <w:szCs w:val="21"/>
              </w:rPr>
              <w:t xml:space="preserve"> grew together on the same tree’</w:t>
            </w:r>
            <w:r>
              <w:rPr>
                <w:sz w:val="21"/>
                <w:szCs w:val="21"/>
              </w:rPr>
              <w:t xml:space="preserve"> ‘</w:t>
            </w:r>
            <w:r w:rsidRPr="001A7F04">
              <w:rPr>
                <w:sz w:val="21"/>
                <w:szCs w:val="21"/>
              </w:rPr>
              <w:t>the looped fantasy of the forest creepers</w:t>
            </w:r>
            <w:r>
              <w:rPr>
                <w:sz w:val="21"/>
                <w:szCs w:val="21"/>
              </w:rPr>
              <w:t>’ ‘pink cliff’</w:t>
            </w:r>
            <w:r w:rsidR="009C3398">
              <w:rPr>
                <w:sz w:val="21"/>
                <w:szCs w:val="21"/>
              </w:rPr>
              <w:t xml:space="preserve"> ‘</w:t>
            </w:r>
            <w:r w:rsidR="009C3398" w:rsidRPr="009C3398">
              <w:rPr>
                <w:sz w:val="21"/>
                <w:szCs w:val="21"/>
              </w:rPr>
              <w:t>The wh</w:t>
            </w:r>
            <w:r w:rsidR="009C3398">
              <w:rPr>
                <w:sz w:val="21"/>
                <w:szCs w:val="21"/>
              </w:rPr>
              <w:t>ite surf flicked the coral reef’ ‘</w:t>
            </w:r>
            <w:r w:rsidR="009C3398" w:rsidRPr="009C3398">
              <w:rPr>
                <w:sz w:val="21"/>
                <w:szCs w:val="21"/>
              </w:rPr>
              <w:t>The water was warmer than [Ralph's] blood and he might have been swimming in a huge bath</w:t>
            </w:r>
            <w:r w:rsidR="009C3398">
              <w:rPr>
                <w:sz w:val="21"/>
                <w:szCs w:val="21"/>
              </w:rPr>
              <w:t>’ ‘</w:t>
            </w:r>
            <w:r w:rsidR="009C3398" w:rsidRPr="009C3398">
              <w:rPr>
                <w:sz w:val="21"/>
                <w:szCs w:val="21"/>
              </w:rPr>
              <w:t>Everyw</w:t>
            </w:r>
            <w:r w:rsidR="009C3398">
              <w:rPr>
                <w:sz w:val="21"/>
                <w:szCs w:val="21"/>
              </w:rPr>
              <w:t>here was the scent of ripeness’ ‘</w:t>
            </w:r>
            <w:r w:rsidR="009C3398" w:rsidRPr="009C3398">
              <w:rPr>
                <w:sz w:val="21"/>
                <w:szCs w:val="21"/>
              </w:rPr>
              <w:t>Inside [the lagoon] was peacock water, rocks and weed showing as in an aqu</w:t>
            </w:r>
            <w:r w:rsidR="009C3398">
              <w:rPr>
                <w:sz w:val="21"/>
                <w:szCs w:val="21"/>
              </w:rPr>
              <w:t>arium’</w:t>
            </w:r>
          </w:p>
          <w:p w14:paraId="272E7893" w14:textId="77777777" w:rsidR="009C3398" w:rsidRPr="001F0E59" w:rsidRDefault="001A7F04" w:rsidP="004B724C">
            <w:pPr>
              <w:rPr>
                <w:sz w:val="21"/>
                <w:szCs w:val="21"/>
              </w:rPr>
            </w:pPr>
            <w:r w:rsidRPr="001A7F04">
              <w:rPr>
                <w:b/>
                <w:sz w:val="21"/>
                <w:szCs w:val="21"/>
              </w:rPr>
              <w:t>Hell</w:t>
            </w:r>
            <w:r>
              <w:rPr>
                <w:sz w:val="21"/>
                <w:szCs w:val="21"/>
              </w:rPr>
              <w:t xml:space="preserve">: </w:t>
            </w:r>
            <w:r w:rsidR="009C3398">
              <w:rPr>
                <w:sz w:val="21"/>
                <w:szCs w:val="21"/>
              </w:rPr>
              <w:t>‘</w:t>
            </w:r>
            <w:r w:rsidR="009C3398" w:rsidRPr="009C3398">
              <w:rPr>
                <w:sz w:val="21"/>
                <w:szCs w:val="21"/>
              </w:rPr>
              <w:t>the long, grinding roar of the breakers on the beach</w:t>
            </w:r>
            <w:r w:rsidR="009C3398">
              <w:rPr>
                <w:sz w:val="21"/>
                <w:szCs w:val="21"/>
              </w:rPr>
              <w:t>’ ‘</w:t>
            </w:r>
            <w:r w:rsidR="009C3398" w:rsidRPr="009C3398">
              <w:rPr>
                <w:sz w:val="21"/>
                <w:szCs w:val="21"/>
              </w:rPr>
              <w:t xml:space="preserve">They were now used to stomach-aches </w:t>
            </w:r>
            <w:r w:rsidR="009C3398">
              <w:rPr>
                <w:sz w:val="21"/>
                <w:szCs w:val="21"/>
              </w:rPr>
              <w:t xml:space="preserve">and a sort of chronic diarrhoea’ </w:t>
            </w:r>
            <w:r>
              <w:rPr>
                <w:sz w:val="21"/>
                <w:szCs w:val="21"/>
              </w:rPr>
              <w:t>‘</w:t>
            </w:r>
            <w:r w:rsidRPr="001A7F04">
              <w:rPr>
                <w:sz w:val="21"/>
                <w:szCs w:val="21"/>
              </w:rPr>
              <w:t>The swell... seemed like the breathing of some stupendous creature</w:t>
            </w:r>
            <w:r>
              <w:rPr>
                <w:sz w:val="21"/>
                <w:szCs w:val="21"/>
              </w:rPr>
              <w:t>’ ‘</w:t>
            </w:r>
            <w:r w:rsidRPr="001A7F04">
              <w:rPr>
                <w:sz w:val="21"/>
                <w:szCs w:val="21"/>
              </w:rPr>
              <w:t>scattered with decaying coconuts</w:t>
            </w:r>
            <w:r>
              <w:rPr>
                <w:sz w:val="21"/>
                <w:szCs w:val="21"/>
              </w:rPr>
              <w:t>’</w:t>
            </w:r>
          </w:p>
        </w:tc>
      </w:tr>
      <w:tr w:rsidR="008F5C9F" w14:paraId="77946BD1" w14:textId="77777777" w:rsidTr="008F5C9F">
        <w:trPr>
          <w:trHeight w:val="262"/>
        </w:trPr>
        <w:tc>
          <w:tcPr>
            <w:tcW w:w="7867" w:type="dxa"/>
            <w:gridSpan w:val="2"/>
            <w:shd w:val="clear" w:color="auto" w:fill="C5E0B3" w:themeFill="accent6" w:themeFillTint="66"/>
          </w:tcPr>
          <w:p w14:paraId="3D75BA1F" w14:textId="77777777" w:rsidR="008F5C9F" w:rsidRPr="009C3398" w:rsidRDefault="008F5C9F" w:rsidP="008F5C9F">
            <w:pPr>
              <w:jc w:val="center"/>
              <w:rPr>
                <w:b/>
                <w:sz w:val="21"/>
                <w:szCs w:val="21"/>
              </w:rPr>
            </w:pPr>
            <w:r w:rsidRPr="009C3398">
              <w:rPr>
                <w:b/>
                <w:sz w:val="21"/>
                <w:szCs w:val="21"/>
              </w:rPr>
              <w:t>Symbols and Motifs</w:t>
            </w:r>
          </w:p>
        </w:tc>
        <w:tc>
          <w:tcPr>
            <w:tcW w:w="8146" w:type="dxa"/>
            <w:vMerge/>
            <w:shd w:val="clear" w:color="auto" w:fill="E2EFD9" w:themeFill="accent6" w:themeFillTint="33"/>
          </w:tcPr>
          <w:p w14:paraId="6871FA18" w14:textId="77777777" w:rsidR="008F5C9F" w:rsidRPr="001F0E59" w:rsidRDefault="008F5C9F" w:rsidP="004B724C">
            <w:pPr>
              <w:rPr>
                <w:sz w:val="21"/>
                <w:szCs w:val="21"/>
              </w:rPr>
            </w:pPr>
          </w:p>
        </w:tc>
      </w:tr>
      <w:tr w:rsidR="008F5C9F" w14:paraId="77B93462" w14:textId="77777777" w:rsidTr="004B724C">
        <w:trPr>
          <w:trHeight w:val="699"/>
        </w:trPr>
        <w:tc>
          <w:tcPr>
            <w:tcW w:w="7867" w:type="dxa"/>
            <w:gridSpan w:val="2"/>
            <w:shd w:val="clear" w:color="auto" w:fill="E2EFD9" w:themeFill="accent6" w:themeFillTint="33"/>
          </w:tcPr>
          <w:p w14:paraId="13F92FDB" w14:textId="77777777" w:rsidR="008F5C9F" w:rsidRPr="009C3398" w:rsidRDefault="008F5C9F" w:rsidP="009C3398">
            <w:pPr>
              <w:jc w:val="center"/>
              <w:rPr>
                <w:sz w:val="20"/>
                <w:szCs w:val="20"/>
              </w:rPr>
            </w:pPr>
            <w:r w:rsidRPr="009C3398">
              <w:rPr>
                <w:sz w:val="20"/>
                <w:szCs w:val="20"/>
              </w:rPr>
              <w:t>The conch shell, Piggy’s glasses, Fire, the Beast</w:t>
            </w:r>
            <w:r w:rsidR="005F17FB" w:rsidRPr="009C3398">
              <w:rPr>
                <w:sz w:val="20"/>
                <w:szCs w:val="20"/>
              </w:rPr>
              <w:t>, the Lord of the Flie</w:t>
            </w:r>
            <w:r w:rsidR="009C3398" w:rsidRPr="009C3398">
              <w:rPr>
                <w:sz w:val="20"/>
                <w:szCs w:val="20"/>
              </w:rPr>
              <w:t>s</w:t>
            </w:r>
          </w:p>
        </w:tc>
        <w:tc>
          <w:tcPr>
            <w:tcW w:w="8146" w:type="dxa"/>
            <w:vMerge/>
            <w:shd w:val="clear" w:color="auto" w:fill="E2EFD9" w:themeFill="accent6" w:themeFillTint="33"/>
          </w:tcPr>
          <w:p w14:paraId="59ADB302" w14:textId="77777777" w:rsidR="008F5C9F" w:rsidRPr="001F0E59" w:rsidRDefault="008F5C9F" w:rsidP="004B724C">
            <w:pPr>
              <w:rPr>
                <w:sz w:val="21"/>
                <w:szCs w:val="21"/>
              </w:rPr>
            </w:pPr>
          </w:p>
        </w:tc>
      </w:tr>
    </w:tbl>
    <w:p w14:paraId="171B7995" w14:textId="77777777" w:rsidR="00FA0D36" w:rsidRPr="004B724C" w:rsidRDefault="001D47A7" w:rsidP="004B724C">
      <w:pPr>
        <w:jc w:val="center"/>
        <w:rPr>
          <w:b/>
          <w:sz w:val="28"/>
          <w:u w:val="single"/>
        </w:rPr>
      </w:pPr>
      <w:r>
        <w:rPr>
          <w:b/>
          <w:sz w:val="28"/>
          <w:u w:val="single"/>
        </w:rPr>
        <w:t>Lord of the Flies</w:t>
      </w:r>
      <w:r w:rsidR="004B724C" w:rsidRPr="004B724C">
        <w:rPr>
          <w:b/>
          <w:sz w:val="28"/>
          <w:u w:val="single"/>
        </w:rPr>
        <w:t xml:space="preserve"> Knowledge Organiser</w:t>
      </w:r>
    </w:p>
    <w:tbl>
      <w:tblPr>
        <w:tblStyle w:val="TableGrid"/>
        <w:tblW w:w="0" w:type="auto"/>
        <w:tblLook w:val="04A0" w:firstRow="1" w:lastRow="0" w:firstColumn="1" w:lastColumn="0" w:noHBand="0" w:noVBand="1"/>
      </w:tblPr>
      <w:tblGrid>
        <w:gridCol w:w="3847"/>
        <w:gridCol w:w="3847"/>
        <w:gridCol w:w="3847"/>
        <w:gridCol w:w="3848"/>
      </w:tblGrid>
      <w:tr w:rsidR="005D0E7F" w14:paraId="5F0AC9C1" w14:textId="77777777" w:rsidTr="001C2125">
        <w:tc>
          <w:tcPr>
            <w:tcW w:w="15389" w:type="dxa"/>
            <w:gridSpan w:val="4"/>
            <w:shd w:val="clear" w:color="auto" w:fill="BDD6EE" w:themeFill="accent1" w:themeFillTint="66"/>
          </w:tcPr>
          <w:p w14:paraId="141404DA" w14:textId="77777777" w:rsidR="005D0E7F" w:rsidRPr="005D0E7F" w:rsidRDefault="005D0E7F" w:rsidP="005D0E7F">
            <w:pPr>
              <w:jc w:val="center"/>
              <w:rPr>
                <w:b/>
              </w:rPr>
            </w:pPr>
            <w:r w:rsidRPr="005D0E7F">
              <w:rPr>
                <w:b/>
              </w:rPr>
              <w:lastRenderedPageBreak/>
              <w:t>Social and Historical Context</w:t>
            </w:r>
          </w:p>
        </w:tc>
      </w:tr>
      <w:tr w:rsidR="009F3E47" w14:paraId="02763460" w14:textId="77777777" w:rsidTr="001C2125">
        <w:tc>
          <w:tcPr>
            <w:tcW w:w="3847" w:type="dxa"/>
            <w:shd w:val="clear" w:color="auto" w:fill="BDD6EE" w:themeFill="accent1" w:themeFillTint="66"/>
          </w:tcPr>
          <w:p w14:paraId="3BEAD18C" w14:textId="77777777" w:rsidR="009F3E47" w:rsidRPr="00C33672" w:rsidRDefault="00F10D91" w:rsidP="00C33672">
            <w:pPr>
              <w:jc w:val="center"/>
              <w:rPr>
                <w:b/>
              </w:rPr>
            </w:pPr>
            <w:r>
              <w:rPr>
                <w:b/>
              </w:rPr>
              <w:t>World War Two</w:t>
            </w:r>
          </w:p>
        </w:tc>
        <w:tc>
          <w:tcPr>
            <w:tcW w:w="3847" w:type="dxa"/>
            <w:shd w:val="clear" w:color="auto" w:fill="BDD6EE" w:themeFill="accent1" w:themeFillTint="66"/>
          </w:tcPr>
          <w:p w14:paraId="3A75B8EF" w14:textId="77777777" w:rsidR="009F3E47" w:rsidRPr="00C33672" w:rsidRDefault="00F10D91" w:rsidP="00C33672">
            <w:pPr>
              <w:jc w:val="center"/>
              <w:rPr>
                <w:b/>
              </w:rPr>
            </w:pPr>
            <w:r>
              <w:rPr>
                <w:b/>
              </w:rPr>
              <w:t>The Cold War</w:t>
            </w:r>
          </w:p>
        </w:tc>
        <w:tc>
          <w:tcPr>
            <w:tcW w:w="3847" w:type="dxa"/>
            <w:shd w:val="clear" w:color="auto" w:fill="BDD6EE" w:themeFill="accent1" w:themeFillTint="66"/>
          </w:tcPr>
          <w:p w14:paraId="514470D4" w14:textId="77777777" w:rsidR="009F3E47" w:rsidRPr="00C33672" w:rsidRDefault="002F4C58" w:rsidP="002F4C58">
            <w:pPr>
              <w:jc w:val="center"/>
              <w:rPr>
                <w:b/>
              </w:rPr>
            </w:pPr>
            <w:r>
              <w:rPr>
                <w:b/>
              </w:rPr>
              <w:t>Christianity- O</w:t>
            </w:r>
            <w:r w:rsidR="00C33672">
              <w:rPr>
                <w:b/>
              </w:rPr>
              <w:t>riginal sin</w:t>
            </w:r>
          </w:p>
        </w:tc>
        <w:tc>
          <w:tcPr>
            <w:tcW w:w="3848" w:type="dxa"/>
            <w:shd w:val="clear" w:color="auto" w:fill="BDD6EE" w:themeFill="accent1" w:themeFillTint="66"/>
          </w:tcPr>
          <w:p w14:paraId="49A96435" w14:textId="77777777" w:rsidR="009F3E47" w:rsidRPr="00C33672" w:rsidRDefault="00C33672" w:rsidP="00515B08">
            <w:pPr>
              <w:jc w:val="center"/>
              <w:rPr>
                <w:b/>
              </w:rPr>
            </w:pPr>
            <w:r w:rsidRPr="00C33672">
              <w:rPr>
                <w:b/>
              </w:rPr>
              <w:t>Freud</w:t>
            </w:r>
            <w:r w:rsidR="00515B08">
              <w:rPr>
                <w:b/>
              </w:rPr>
              <w:t>- Id, Ego, Superego</w:t>
            </w:r>
          </w:p>
        </w:tc>
      </w:tr>
      <w:tr w:rsidR="009F3E47" w14:paraId="3127F373" w14:textId="77777777" w:rsidTr="001C2125">
        <w:tc>
          <w:tcPr>
            <w:tcW w:w="3847" w:type="dxa"/>
            <w:shd w:val="clear" w:color="auto" w:fill="DEEAF6" w:themeFill="accent1" w:themeFillTint="33"/>
          </w:tcPr>
          <w:p w14:paraId="0BC408AA" w14:textId="77777777" w:rsidR="00C33672" w:rsidRPr="00682196" w:rsidRDefault="002B31CE" w:rsidP="009F3E47">
            <w:pPr>
              <w:rPr>
                <w:sz w:val="20"/>
              </w:rPr>
            </w:pPr>
            <w:r>
              <w:rPr>
                <w:sz w:val="20"/>
              </w:rPr>
              <w:t>World War Two spanned the years between 1939 and 1945 and involved countries from all over the world.</w:t>
            </w:r>
            <w:r w:rsidR="00C14B00">
              <w:rPr>
                <w:sz w:val="20"/>
              </w:rPr>
              <w:t xml:space="preserve"> </w:t>
            </w:r>
            <w:r w:rsidR="00C14B00" w:rsidRPr="00C14B00">
              <w:rPr>
                <w:sz w:val="20"/>
              </w:rPr>
              <w:t xml:space="preserve">It was fought in Europe, in Russia, North Africa and in Asia. 60 million people died </w:t>
            </w:r>
            <w:r w:rsidR="00C14B00">
              <w:rPr>
                <w:sz w:val="20"/>
              </w:rPr>
              <w:t>and about</w:t>
            </w:r>
            <w:r w:rsidR="00C14B00" w:rsidRPr="00C14B00">
              <w:rPr>
                <w:sz w:val="20"/>
              </w:rPr>
              <w:t xml:space="preserve"> 40 million</w:t>
            </w:r>
            <w:r w:rsidR="00C14B00">
              <w:rPr>
                <w:sz w:val="20"/>
              </w:rPr>
              <w:t xml:space="preserve"> of those</w:t>
            </w:r>
            <w:r w:rsidR="00C14B00" w:rsidRPr="00C14B00">
              <w:rPr>
                <w:sz w:val="20"/>
              </w:rPr>
              <w:t xml:space="preserve"> were civilians.</w:t>
            </w:r>
            <w:r w:rsidR="0084657A">
              <w:rPr>
                <w:sz w:val="20"/>
              </w:rPr>
              <w:t xml:space="preserve"> </w:t>
            </w:r>
            <w:r w:rsidR="00942C67" w:rsidRPr="00942C67">
              <w:rPr>
                <w:sz w:val="20"/>
              </w:rPr>
              <w:t>In 1939 Germany</w:t>
            </w:r>
            <w:r w:rsidR="00942C67">
              <w:rPr>
                <w:sz w:val="20"/>
              </w:rPr>
              <w:t>, led by Hitler and the Nazi party,</w:t>
            </w:r>
            <w:r w:rsidR="00942C67" w:rsidRPr="00942C67">
              <w:rPr>
                <w:sz w:val="20"/>
              </w:rPr>
              <w:t xml:space="preserve"> invaded Poland. This is how World War 2 began.</w:t>
            </w:r>
            <w:r w:rsidR="0084657A">
              <w:rPr>
                <w:sz w:val="20"/>
              </w:rPr>
              <w:t xml:space="preserve"> </w:t>
            </w:r>
            <w:r w:rsidR="00C33672" w:rsidRPr="00C33672">
              <w:rPr>
                <w:sz w:val="20"/>
              </w:rPr>
              <w:t>In 1940, Golding joined the Royal Navy, where he served in command of a rocket-launcher and participated in the invasion of Normandy.</w:t>
            </w:r>
            <w:r w:rsidR="005833A5">
              <w:rPr>
                <w:sz w:val="20"/>
              </w:rPr>
              <w:t xml:space="preserve"> Some of the horrors of WW2, such as the Nazi concentration camps, </w:t>
            </w:r>
            <w:proofErr w:type="spellStart"/>
            <w:r w:rsidR="00F10D91">
              <w:rPr>
                <w:sz w:val="20"/>
              </w:rPr>
              <w:t>Kristelnacht</w:t>
            </w:r>
            <w:proofErr w:type="spellEnd"/>
            <w:r w:rsidR="00F10D91">
              <w:rPr>
                <w:sz w:val="20"/>
              </w:rPr>
              <w:t xml:space="preserve">, </w:t>
            </w:r>
            <w:r w:rsidR="005833A5" w:rsidRPr="005833A5">
              <w:rPr>
                <w:sz w:val="20"/>
              </w:rPr>
              <w:t>the Japanese</w:t>
            </w:r>
            <w:r w:rsidR="005833A5">
              <w:rPr>
                <w:sz w:val="20"/>
              </w:rPr>
              <w:t xml:space="preserve"> treatment of prisoners of war, and the</w:t>
            </w:r>
            <w:r w:rsidR="005833A5" w:rsidRPr="005833A5">
              <w:rPr>
                <w:sz w:val="20"/>
              </w:rPr>
              <w:t xml:space="preserve"> bombing of civilians</w:t>
            </w:r>
            <w:r w:rsidR="005833A5">
              <w:rPr>
                <w:sz w:val="20"/>
              </w:rPr>
              <w:t xml:space="preserve"> </w:t>
            </w:r>
            <w:r w:rsidR="005833A5" w:rsidRPr="005833A5">
              <w:rPr>
                <w:sz w:val="20"/>
              </w:rPr>
              <w:t xml:space="preserve">affected his view of humanity and </w:t>
            </w:r>
            <w:r w:rsidR="005833A5">
              <w:rPr>
                <w:sz w:val="20"/>
              </w:rPr>
              <w:t>evil.</w:t>
            </w:r>
            <w:r w:rsidR="00CE2630">
              <w:rPr>
                <w:sz w:val="20"/>
              </w:rPr>
              <w:t xml:space="preserve"> On the island, Golding explores ideas behind Nazism- Hitler’s ‘supreme’ Aryan race and the SS’s brutal way of instilling fear into German society.</w:t>
            </w:r>
          </w:p>
        </w:tc>
        <w:tc>
          <w:tcPr>
            <w:tcW w:w="3847" w:type="dxa"/>
            <w:shd w:val="clear" w:color="auto" w:fill="DEEAF6" w:themeFill="accent1" w:themeFillTint="33"/>
          </w:tcPr>
          <w:p w14:paraId="7A8D27AA" w14:textId="77777777" w:rsidR="009F3E47" w:rsidRPr="00682196" w:rsidRDefault="00D42434" w:rsidP="00D42434">
            <w:pPr>
              <w:rPr>
                <w:sz w:val="20"/>
              </w:rPr>
            </w:pPr>
            <w:r w:rsidRPr="00D42434">
              <w:rPr>
                <w:sz w:val="20"/>
              </w:rPr>
              <w:t>The Cold War was a long period of tension between the democracies of the Western World and the communist co</w:t>
            </w:r>
            <w:r>
              <w:rPr>
                <w:sz w:val="20"/>
              </w:rPr>
              <w:t>untries of Eastern Europe. The W</w:t>
            </w:r>
            <w:r w:rsidRPr="00D42434">
              <w:rPr>
                <w:sz w:val="20"/>
              </w:rPr>
              <w:t xml:space="preserve">est was led by the United States and Eastern Europe was led by the Soviet Union. These two countries became known as superpowers. Although the two superpowers never officially declared war on each other, they fought indirectly in proxy wars, the arms race, and the space race. </w:t>
            </w:r>
            <w:r w:rsidR="00F10D91" w:rsidRPr="00F10D91">
              <w:rPr>
                <w:sz w:val="20"/>
              </w:rPr>
              <w:t>Britain’s</w:t>
            </w:r>
            <w:r w:rsidR="00F10D91">
              <w:rPr>
                <w:sz w:val="20"/>
              </w:rPr>
              <w:t xml:space="preserve"> former ally, the Soviet Union, </w:t>
            </w:r>
            <w:r w:rsidR="00F10D91" w:rsidRPr="00F10D91">
              <w:rPr>
                <w:sz w:val="20"/>
              </w:rPr>
              <w:t xml:space="preserve">became </w:t>
            </w:r>
            <w:r>
              <w:rPr>
                <w:sz w:val="20"/>
              </w:rPr>
              <w:t xml:space="preserve">a potential enemy as they </w:t>
            </w:r>
            <w:r w:rsidR="00F10D91">
              <w:rPr>
                <w:sz w:val="20"/>
              </w:rPr>
              <w:t>had major nuclear powers</w:t>
            </w:r>
            <w:r>
              <w:rPr>
                <w:sz w:val="20"/>
              </w:rPr>
              <w:t>.</w:t>
            </w:r>
            <w:r w:rsidR="00F10D91">
              <w:rPr>
                <w:sz w:val="20"/>
              </w:rPr>
              <w:t xml:space="preserve"> </w:t>
            </w:r>
            <w:r>
              <w:rPr>
                <w:sz w:val="20"/>
              </w:rPr>
              <w:t>T</w:t>
            </w:r>
            <w:r w:rsidR="00F10D91" w:rsidRPr="00F10D91">
              <w:rPr>
                <w:sz w:val="20"/>
              </w:rPr>
              <w:t xml:space="preserve">hroughout the 1950s, people in Britain feared the threat of </w:t>
            </w:r>
            <w:r w:rsidR="00F10D91">
              <w:rPr>
                <w:sz w:val="20"/>
              </w:rPr>
              <w:t xml:space="preserve">nuclear war. </w:t>
            </w:r>
            <w:r w:rsidR="00F10D91" w:rsidRPr="00F10D91">
              <w:rPr>
                <w:sz w:val="20"/>
              </w:rPr>
              <w:t xml:space="preserve">The Allied </w:t>
            </w:r>
            <w:r w:rsidR="00F10D91">
              <w:rPr>
                <w:sz w:val="20"/>
              </w:rPr>
              <w:t xml:space="preserve">nuclear attacks on Nagasaki and </w:t>
            </w:r>
            <w:r w:rsidR="00F10D91" w:rsidRPr="00F10D91">
              <w:rPr>
                <w:sz w:val="20"/>
              </w:rPr>
              <w:t xml:space="preserve">Hiroshima </w:t>
            </w:r>
            <w:r w:rsidR="00F10D91">
              <w:rPr>
                <w:sz w:val="20"/>
              </w:rPr>
              <w:t xml:space="preserve">in Japan </w:t>
            </w:r>
            <w:r w:rsidR="00F10D91" w:rsidRPr="00F10D91">
              <w:rPr>
                <w:sz w:val="20"/>
              </w:rPr>
              <w:t xml:space="preserve">at the end of </w:t>
            </w:r>
            <w:r w:rsidR="00F10D91">
              <w:rPr>
                <w:sz w:val="20"/>
              </w:rPr>
              <w:t xml:space="preserve">WW2 brought </w:t>
            </w:r>
            <w:r w:rsidR="00F10D91" w:rsidRPr="00F10D91">
              <w:rPr>
                <w:sz w:val="20"/>
              </w:rPr>
              <w:t>home to people what nuclear war meant</w:t>
            </w:r>
            <w:r w:rsidR="00F10D91">
              <w:rPr>
                <w:sz w:val="20"/>
              </w:rPr>
              <w:t>.</w:t>
            </w:r>
          </w:p>
        </w:tc>
        <w:tc>
          <w:tcPr>
            <w:tcW w:w="3847" w:type="dxa"/>
            <w:shd w:val="clear" w:color="auto" w:fill="DEEAF6" w:themeFill="accent1" w:themeFillTint="33"/>
          </w:tcPr>
          <w:p w14:paraId="1437A7A7" w14:textId="77777777" w:rsidR="009F3E47" w:rsidRPr="00682196" w:rsidRDefault="00FE56D7" w:rsidP="00FE56D7">
            <w:pPr>
              <w:rPr>
                <w:sz w:val="20"/>
              </w:rPr>
            </w:pPr>
            <w:r>
              <w:rPr>
                <w:sz w:val="20"/>
              </w:rPr>
              <w:t>The</w:t>
            </w:r>
            <w:r w:rsidR="00F10D91" w:rsidRPr="00F10D91">
              <w:rPr>
                <w:sz w:val="20"/>
              </w:rPr>
              <w:t xml:space="preserve"> Christian </w:t>
            </w:r>
            <w:r w:rsidR="00F10D91">
              <w:rPr>
                <w:sz w:val="20"/>
              </w:rPr>
              <w:t>idea</w:t>
            </w:r>
            <w:r w:rsidR="00F10D91" w:rsidRPr="00F10D91">
              <w:rPr>
                <w:sz w:val="20"/>
              </w:rPr>
              <w:t xml:space="preserve"> </w:t>
            </w:r>
            <w:r w:rsidR="00F10D91">
              <w:rPr>
                <w:sz w:val="20"/>
              </w:rPr>
              <w:t>that</w:t>
            </w:r>
            <w:r w:rsidR="00F10D91" w:rsidRPr="00F10D91">
              <w:rPr>
                <w:sz w:val="20"/>
              </w:rPr>
              <w:t xml:space="preserve"> humanity's state of sin </w:t>
            </w:r>
            <w:r w:rsidR="00F10D91">
              <w:rPr>
                <w:sz w:val="20"/>
              </w:rPr>
              <w:t xml:space="preserve">is the result </w:t>
            </w:r>
            <w:r w:rsidR="007D5E8F">
              <w:rPr>
                <w:sz w:val="20"/>
              </w:rPr>
              <w:t>of</w:t>
            </w:r>
            <w:r w:rsidR="007D5E8F" w:rsidRPr="00F10D91">
              <w:rPr>
                <w:sz w:val="20"/>
              </w:rPr>
              <w:t xml:space="preserve"> Adam</w:t>
            </w:r>
            <w:r w:rsidR="007D5E8F">
              <w:rPr>
                <w:sz w:val="20"/>
              </w:rPr>
              <w:t xml:space="preserve"> and Eve eating the forbidden fruit from the tree of knowledge in the Garden of Eden.</w:t>
            </w:r>
            <w:r w:rsidR="007D5E8F">
              <w:t xml:space="preserve"> </w:t>
            </w:r>
            <w:r w:rsidR="007D5E8F" w:rsidRPr="007D5E8F">
              <w:rPr>
                <w:sz w:val="20"/>
              </w:rPr>
              <w:t>Christians believe t</w:t>
            </w:r>
            <w:r w:rsidR="007D5E8F">
              <w:rPr>
                <w:sz w:val="20"/>
              </w:rPr>
              <w:t>hat this act</w:t>
            </w:r>
            <w:r w:rsidR="007D5E8F" w:rsidRPr="007D5E8F">
              <w:rPr>
                <w:sz w:val="20"/>
              </w:rPr>
              <w:t xml:space="preserve"> </w:t>
            </w:r>
            <w:r w:rsidR="007D5E8F">
              <w:rPr>
                <w:sz w:val="20"/>
              </w:rPr>
              <w:t>brought</w:t>
            </w:r>
            <w:r>
              <w:rPr>
                <w:sz w:val="20"/>
              </w:rPr>
              <w:t xml:space="preserve"> sin into the world</w:t>
            </w:r>
            <w:r w:rsidR="007D5E8F">
              <w:rPr>
                <w:sz w:val="20"/>
              </w:rPr>
              <w:t xml:space="preserve">. This </w:t>
            </w:r>
            <w:r>
              <w:rPr>
                <w:sz w:val="20"/>
              </w:rPr>
              <w:t xml:space="preserve">idea </w:t>
            </w:r>
            <w:r w:rsidR="007D5E8F">
              <w:rPr>
                <w:sz w:val="20"/>
              </w:rPr>
              <w:t xml:space="preserve">absolves </w:t>
            </w:r>
            <w:r w:rsidR="007D5E8F" w:rsidRPr="007D5E8F">
              <w:rPr>
                <w:sz w:val="20"/>
              </w:rPr>
              <w:t xml:space="preserve">God of responsibility for </w:t>
            </w:r>
            <w:r>
              <w:rPr>
                <w:sz w:val="20"/>
              </w:rPr>
              <w:t xml:space="preserve">evil by blaming their actions. </w:t>
            </w:r>
            <w:r w:rsidR="007D5E8F" w:rsidRPr="007D5E8F">
              <w:rPr>
                <w:sz w:val="20"/>
              </w:rPr>
              <w:t xml:space="preserve">Original sin </w:t>
            </w:r>
            <w:r>
              <w:rPr>
                <w:sz w:val="20"/>
              </w:rPr>
              <w:t>manifests itself in</w:t>
            </w:r>
            <w:r w:rsidR="007D5E8F" w:rsidRPr="007D5E8F">
              <w:rPr>
                <w:sz w:val="20"/>
              </w:rPr>
              <w:t xml:space="preserve"> the tendency for human beings to 'give in' when tempted by the evils of the society around them, rather than standing up for good, and it </w:t>
            </w:r>
            <w:r>
              <w:rPr>
                <w:sz w:val="20"/>
              </w:rPr>
              <w:t xml:space="preserve">also </w:t>
            </w:r>
            <w:r w:rsidR="007D5E8F" w:rsidRPr="007D5E8F">
              <w:rPr>
                <w:sz w:val="20"/>
              </w:rPr>
              <w:t xml:space="preserve">helps explain why each individual finds temptation so hard to resist. </w:t>
            </w:r>
            <w:r w:rsidR="007D5E8F">
              <w:rPr>
                <w:sz w:val="20"/>
              </w:rPr>
              <w:t>Christians believe that Original</w:t>
            </w:r>
            <w:r w:rsidR="007D5E8F" w:rsidRPr="007D5E8F">
              <w:rPr>
                <w:sz w:val="20"/>
              </w:rPr>
              <w:t xml:space="preserve"> sin </w:t>
            </w:r>
            <w:r w:rsidR="007D5E8F">
              <w:rPr>
                <w:sz w:val="20"/>
              </w:rPr>
              <w:t>separates individuals</w:t>
            </w:r>
            <w:r w:rsidR="007D5E8F" w:rsidRPr="007D5E8F">
              <w:rPr>
                <w:sz w:val="20"/>
              </w:rPr>
              <w:t xml:space="preserve"> </w:t>
            </w:r>
            <w:r w:rsidR="007D5E8F">
              <w:rPr>
                <w:sz w:val="20"/>
              </w:rPr>
              <w:t>from God, and brings</w:t>
            </w:r>
            <w:r w:rsidR="007D5E8F" w:rsidRPr="007D5E8F">
              <w:rPr>
                <w:sz w:val="20"/>
              </w:rPr>
              <w:t xml:space="preserve"> dissatisfact</w:t>
            </w:r>
            <w:r w:rsidR="007D5E8F">
              <w:rPr>
                <w:sz w:val="20"/>
              </w:rPr>
              <w:t xml:space="preserve">ion and guilt into their lives. </w:t>
            </w:r>
            <w:r>
              <w:rPr>
                <w:sz w:val="20"/>
              </w:rPr>
              <w:t>Original sin</w:t>
            </w:r>
            <w:r w:rsidR="007D5E8F">
              <w:rPr>
                <w:sz w:val="20"/>
              </w:rPr>
              <w:t xml:space="preserve"> can be used to explain</w:t>
            </w:r>
            <w:r w:rsidR="007D5E8F" w:rsidRPr="007D5E8F">
              <w:rPr>
                <w:sz w:val="20"/>
              </w:rPr>
              <w:t xml:space="preserve"> </w:t>
            </w:r>
            <w:r w:rsidR="004E1DD0">
              <w:rPr>
                <w:sz w:val="20"/>
              </w:rPr>
              <w:t xml:space="preserve">away </w:t>
            </w:r>
            <w:r w:rsidR="007D5E8F" w:rsidRPr="007D5E8F">
              <w:rPr>
                <w:sz w:val="20"/>
              </w:rPr>
              <w:t>such th</w:t>
            </w:r>
            <w:r w:rsidR="007D5E8F">
              <w:rPr>
                <w:sz w:val="20"/>
              </w:rPr>
              <w:t xml:space="preserve">ings as genocide, war, cruelty, </w:t>
            </w:r>
            <w:r w:rsidR="007D5E8F" w:rsidRPr="007D5E8F">
              <w:rPr>
                <w:sz w:val="20"/>
              </w:rPr>
              <w:t>e</w:t>
            </w:r>
            <w:r w:rsidR="007D5E8F">
              <w:rPr>
                <w:sz w:val="20"/>
              </w:rPr>
              <w:t>xploitation and abuse.</w:t>
            </w:r>
          </w:p>
        </w:tc>
        <w:tc>
          <w:tcPr>
            <w:tcW w:w="3848" w:type="dxa"/>
            <w:shd w:val="clear" w:color="auto" w:fill="DEEAF6" w:themeFill="accent1" w:themeFillTint="33"/>
          </w:tcPr>
          <w:p w14:paraId="36276272" w14:textId="77777777" w:rsidR="009E1EF7" w:rsidRPr="009E1EF7" w:rsidRDefault="009E1EF7" w:rsidP="009E1EF7">
            <w:pPr>
              <w:rPr>
                <w:sz w:val="20"/>
              </w:rPr>
            </w:pPr>
            <w:r w:rsidRPr="009E1EF7">
              <w:rPr>
                <w:sz w:val="20"/>
              </w:rPr>
              <w:t>Freud developed a system of classifying individual’s mental life</w:t>
            </w:r>
            <w:r>
              <w:rPr>
                <w:sz w:val="20"/>
              </w:rPr>
              <w:t>.</w:t>
            </w:r>
          </w:p>
          <w:p w14:paraId="1FF892C5" w14:textId="77777777" w:rsidR="00515B08" w:rsidRPr="00515B08" w:rsidRDefault="00515B08" w:rsidP="00515B08">
            <w:pPr>
              <w:pStyle w:val="ListParagraph"/>
              <w:numPr>
                <w:ilvl w:val="0"/>
                <w:numId w:val="2"/>
              </w:numPr>
              <w:rPr>
                <w:sz w:val="20"/>
              </w:rPr>
            </w:pPr>
            <w:r w:rsidRPr="00515B08">
              <w:rPr>
                <w:sz w:val="20"/>
              </w:rPr>
              <w:t xml:space="preserve">“Id” is when someone </w:t>
            </w:r>
            <w:r w:rsidR="009E1EF7">
              <w:rPr>
                <w:sz w:val="20"/>
              </w:rPr>
              <w:t>desires</w:t>
            </w:r>
            <w:r w:rsidRPr="00515B08">
              <w:rPr>
                <w:sz w:val="20"/>
              </w:rPr>
              <w:t xml:space="preserve"> whatever feels good</w:t>
            </w:r>
            <w:r w:rsidR="009E1EF7">
              <w:rPr>
                <w:sz w:val="20"/>
              </w:rPr>
              <w:t>,</w:t>
            </w:r>
            <w:r w:rsidRPr="00515B08">
              <w:rPr>
                <w:sz w:val="20"/>
              </w:rPr>
              <w:t xml:space="preserve"> regardless of the situation. You are born with your “Id”.</w:t>
            </w:r>
          </w:p>
          <w:p w14:paraId="1E2363DD" w14:textId="77777777" w:rsidR="00515B08" w:rsidRDefault="00515B08" w:rsidP="00515B08">
            <w:pPr>
              <w:pStyle w:val="ListParagraph"/>
              <w:numPr>
                <w:ilvl w:val="0"/>
                <w:numId w:val="2"/>
              </w:numPr>
              <w:rPr>
                <w:sz w:val="20"/>
              </w:rPr>
            </w:pPr>
            <w:r w:rsidRPr="00515B08">
              <w:rPr>
                <w:sz w:val="20"/>
              </w:rPr>
              <w:t xml:space="preserve">“Ego” is when our desires have some consequences. This must be learned. </w:t>
            </w:r>
          </w:p>
          <w:p w14:paraId="4EBAD606" w14:textId="77777777" w:rsidR="006A18D9" w:rsidRDefault="00515B08" w:rsidP="00515B08">
            <w:pPr>
              <w:pStyle w:val="ListParagraph"/>
              <w:numPr>
                <w:ilvl w:val="0"/>
                <w:numId w:val="2"/>
              </w:numPr>
              <w:rPr>
                <w:sz w:val="20"/>
              </w:rPr>
            </w:pPr>
            <w:r w:rsidRPr="00515B08">
              <w:rPr>
                <w:sz w:val="20"/>
              </w:rPr>
              <w:t>“Superego” is morals, doing the right thing and thinking before acting. “Superego” must be taught.</w:t>
            </w:r>
          </w:p>
          <w:p w14:paraId="70B17B9E" w14:textId="77777777" w:rsidR="00515B08" w:rsidRPr="00C656FC" w:rsidRDefault="009E1EF7" w:rsidP="00C656FC">
            <w:pPr>
              <w:rPr>
                <w:sz w:val="20"/>
              </w:rPr>
            </w:pPr>
            <w:r>
              <w:rPr>
                <w:sz w:val="20"/>
              </w:rPr>
              <w:t>Only the “ego” is visible, the other two traits remain hidden. The “Id” is present in everyone, but some people contain it.</w:t>
            </w:r>
          </w:p>
          <w:p w14:paraId="63E05BA0" w14:textId="77777777" w:rsidR="00515B08" w:rsidRPr="00682196" w:rsidRDefault="00515B08" w:rsidP="009E1EF7">
            <w:pPr>
              <w:rPr>
                <w:sz w:val="20"/>
              </w:rPr>
            </w:pPr>
            <w:r w:rsidRPr="00515B08">
              <w:rPr>
                <w:sz w:val="20"/>
              </w:rPr>
              <w:t>Jack mostly makes his decisions using his “Id”</w:t>
            </w:r>
            <w:r w:rsidR="009E1EF7">
              <w:rPr>
                <w:sz w:val="20"/>
              </w:rPr>
              <w:t xml:space="preserve"> which ultimately portrays him as selfish and evil.</w:t>
            </w:r>
            <w:r w:rsidRPr="00515B08">
              <w:rPr>
                <w:sz w:val="20"/>
              </w:rPr>
              <w:t xml:space="preserve"> Ralph makes his decisions using his “Ego”</w:t>
            </w:r>
            <w:r w:rsidR="009E1EF7">
              <w:rPr>
                <w:sz w:val="20"/>
              </w:rPr>
              <w:t xml:space="preserve"> and characterises him as more ‘human’.</w:t>
            </w:r>
            <w:r w:rsidRPr="00515B08">
              <w:rPr>
                <w:sz w:val="20"/>
              </w:rPr>
              <w:t xml:space="preserve"> Simon makes his</w:t>
            </w:r>
            <w:r w:rsidR="009E1EF7">
              <w:rPr>
                <w:sz w:val="20"/>
              </w:rPr>
              <w:t xml:space="preserve"> decisions using his “Superego” which makes him appear morally superior and angelic.</w:t>
            </w:r>
          </w:p>
        </w:tc>
      </w:tr>
      <w:tr w:rsidR="00F615D4" w14:paraId="02CF1089" w14:textId="77777777" w:rsidTr="00705A93">
        <w:tc>
          <w:tcPr>
            <w:tcW w:w="7694" w:type="dxa"/>
            <w:gridSpan w:val="2"/>
            <w:shd w:val="clear" w:color="auto" w:fill="FFE599" w:themeFill="accent4" w:themeFillTint="66"/>
          </w:tcPr>
          <w:p w14:paraId="64B352F3" w14:textId="77777777" w:rsidR="00F615D4" w:rsidRPr="00372ED3" w:rsidRDefault="002716F5" w:rsidP="00372ED3">
            <w:pPr>
              <w:jc w:val="center"/>
              <w:rPr>
                <w:b/>
                <w:sz w:val="20"/>
              </w:rPr>
            </w:pPr>
            <w:r>
              <w:rPr>
                <w:b/>
                <w:sz w:val="20"/>
              </w:rPr>
              <w:t>Golding’s</w:t>
            </w:r>
            <w:r w:rsidR="00F615D4">
              <w:rPr>
                <w:b/>
                <w:sz w:val="20"/>
              </w:rPr>
              <w:t xml:space="preserve"> ideas and intentions</w:t>
            </w:r>
          </w:p>
        </w:tc>
        <w:tc>
          <w:tcPr>
            <w:tcW w:w="3847" w:type="dxa"/>
            <w:shd w:val="clear" w:color="auto" w:fill="FED6F9"/>
          </w:tcPr>
          <w:p w14:paraId="4E821BC1" w14:textId="77777777" w:rsidR="00F615D4" w:rsidRPr="00F615D4" w:rsidRDefault="00F615D4" w:rsidP="00F615D4">
            <w:pPr>
              <w:jc w:val="center"/>
              <w:rPr>
                <w:b/>
                <w:sz w:val="20"/>
              </w:rPr>
            </w:pPr>
            <w:r w:rsidRPr="00F615D4">
              <w:rPr>
                <w:b/>
                <w:sz w:val="20"/>
              </w:rPr>
              <w:t>Language</w:t>
            </w:r>
          </w:p>
        </w:tc>
        <w:tc>
          <w:tcPr>
            <w:tcW w:w="3848" w:type="dxa"/>
            <w:shd w:val="clear" w:color="auto" w:fill="D1FFF3"/>
          </w:tcPr>
          <w:p w14:paraId="706F8F08" w14:textId="77777777" w:rsidR="00F615D4" w:rsidRPr="00F615D4" w:rsidRDefault="00F615D4" w:rsidP="00F615D4">
            <w:pPr>
              <w:jc w:val="center"/>
              <w:rPr>
                <w:b/>
                <w:sz w:val="20"/>
              </w:rPr>
            </w:pPr>
            <w:r w:rsidRPr="00F615D4">
              <w:rPr>
                <w:b/>
                <w:sz w:val="20"/>
              </w:rPr>
              <w:t>Structure</w:t>
            </w:r>
            <w:r w:rsidR="005500E6">
              <w:rPr>
                <w:b/>
                <w:sz w:val="20"/>
              </w:rPr>
              <w:t xml:space="preserve"> and Form</w:t>
            </w:r>
          </w:p>
        </w:tc>
      </w:tr>
      <w:tr w:rsidR="00F615D4" w14:paraId="7A5D6463" w14:textId="77777777" w:rsidTr="00705A93">
        <w:trPr>
          <w:trHeight w:val="3378"/>
        </w:trPr>
        <w:tc>
          <w:tcPr>
            <w:tcW w:w="7694" w:type="dxa"/>
            <w:gridSpan w:val="2"/>
            <w:shd w:val="clear" w:color="auto" w:fill="FFF2CC" w:themeFill="accent4" w:themeFillTint="33"/>
          </w:tcPr>
          <w:p w14:paraId="5CB9F72A" w14:textId="77777777" w:rsidR="00A833A0" w:rsidRDefault="00DF4F16" w:rsidP="00DF4F16">
            <w:pPr>
              <w:spacing w:after="160" w:line="259" w:lineRule="auto"/>
              <w:rPr>
                <w:sz w:val="20"/>
              </w:rPr>
            </w:pPr>
            <w:r w:rsidRPr="00DF4F16">
              <w:rPr>
                <w:sz w:val="20"/>
              </w:rPr>
              <w:t xml:space="preserve">William Golding </w:t>
            </w:r>
            <w:r w:rsidR="00AA6E7F">
              <w:rPr>
                <w:sz w:val="20"/>
              </w:rPr>
              <w:t>conveys</w:t>
            </w:r>
            <w:r w:rsidRPr="00DF4F16">
              <w:rPr>
                <w:sz w:val="20"/>
              </w:rPr>
              <w:t xml:space="preserve"> the message that human beings must have rules, authority and government in order to maintain a safe </w:t>
            </w:r>
            <w:r>
              <w:rPr>
                <w:sz w:val="20"/>
              </w:rPr>
              <w:t>environment. Left on their own -</w:t>
            </w:r>
            <w:r w:rsidRPr="00DF4F16">
              <w:rPr>
                <w:sz w:val="20"/>
              </w:rPr>
              <w:t>with freedom from discipline, rule</w:t>
            </w:r>
            <w:r>
              <w:rPr>
                <w:sz w:val="20"/>
              </w:rPr>
              <w:t>s, and governmental regulations -</w:t>
            </w:r>
            <w:r w:rsidRPr="00DF4F16">
              <w:rPr>
                <w:sz w:val="20"/>
              </w:rPr>
              <w:t xml:space="preserve"> </w:t>
            </w:r>
            <w:r>
              <w:rPr>
                <w:sz w:val="20"/>
              </w:rPr>
              <w:t>Golding seems to suggest that humans will</w:t>
            </w:r>
            <w:r w:rsidRPr="00DF4F16">
              <w:rPr>
                <w:sz w:val="20"/>
              </w:rPr>
              <w:t xml:space="preserve"> return to animal instincts</w:t>
            </w:r>
            <w:r>
              <w:rPr>
                <w:sz w:val="20"/>
              </w:rPr>
              <w:t xml:space="preserve"> and a basic form of savagery.</w:t>
            </w:r>
            <w:r w:rsidR="001223D4">
              <w:rPr>
                <w:sz w:val="20"/>
              </w:rPr>
              <w:t xml:space="preserve"> I</w:t>
            </w:r>
            <w:r w:rsidR="001223D4" w:rsidRPr="001223D4">
              <w:rPr>
                <w:sz w:val="20"/>
              </w:rPr>
              <w:t>t is hard, if not impossible, for human beings to ultimately master their more primitive and savage instincts. Even when there is an attempt at maintaining order, civilized society and social co-operation, it is liable to break down</w:t>
            </w:r>
            <w:r w:rsidR="001223D4">
              <w:rPr>
                <w:sz w:val="20"/>
              </w:rPr>
              <w:t xml:space="preserve">. </w:t>
            </w:r>
            <w:r>
              <w:rPr>
                <w:sz w:val="20"/>
              </w:rPr>
              <w:t>Without rules and governance, humans will ultimately</w:t>
            </w:r>
            <w:r w:rsidRPr="00DF4F16">
              <w:rPr>
                <w:sz w:val="20"/>
              </w:rPr>
              <w:t xml:space="preserve"> lose respect for human life</w:t>
            </w:r>
            <w:r>
              <w:rPr>
                <w:sz w:val="20"/>
              </w:rPr>
              <w:t xml:space="preserve"> and</w:t>
            </w:r>
            <w:r w:rsidRPr="00DF4F16">
              <w:rPr>
                <w:sz w:val="20"/>
              </w:rPr>
              <w:t xml:space="preserve"> </w:t>
            </w:r>
            <w:r>
              <w:rPr>
                <w:sz w:val="20"/>
              </w:rPr>
              <w:t xml:space="preserve">lose </w:t>
            </w:r>
            <w:r w:rsidRPr="00DF4F16">
              <w:rPr>
                <w:sz w:val="20"/>
              </w:rPr>
              <w:t xml:space="preserve">their sense of right and wrong. </w:t>
            </w:r>
            <w:r>
              <w:rPr>
                <w:sz w:val="20"/>
              </w:rPr>
              <w:t>Golding also seems to be implying that human nature</w:t>
            </w:r>
            <w:r w:rsidRPr="00DF4F16">
              <w:rPr>
                <w:sz w:val="20"/>
              </w:rPr>
              <w:t xml:space="preserve"> become</w:t>
            </w:r>
            <w:r>
              <w:rPr>
                <w:sz w:val="20"/>
              </w:rPr>
              <w:t>s</w:t>
            </w:r>
            <w:r w:rsidRPr="00DF4F16">
              <w:rPr>
                <w:sz w:val="20"/>
              </w:rPr>
              <w:t xml:space="preserve"> disorderly, vicious, and evil</w:t>
            </w:r>
            <w:r>
              <w:rPr>
                <w:sz w:val="20"/>
              </w:rPr>
              <w:t xml:space="preserve"> when left to its own devices</w:t>
            </w:r>
            <w:r w:rsidRPr="00DF4F16">
              <w:rPr>
                <w:sz w:val="20"/>
              </w:rPr>
              <w:t xml:space="preserve">. </w:t>
            </w:r>
            <w:r>
              <w:rPr>
                <w:sz w:val="20"/>
              </w:rPr>
              <w:t>He</w:t>
            </w:r>
            <w:r w:rsidRPr="00DF4F16">
              <w:rPr>
                <w:sz w:val="20"/>
              </w:rPr>
              <w:t xml:space="preserve"> proves that mankind needs some form of authori</w:t>
            </w:r>
            <w:r>
              <w:rPr>
                <w:sz w:val="20"/>
              </w:rPr>
              <w:t xml:space="preserve">ty enforcing the rules, and </w:t>
            </w:r>
            <w:r w:rsidRPr="00DF4F16">
              <w:rPr>
                <w:sz w:val="20"/>
              </w:rPr>
              <w:t xml:space="preserve">proves </w:t>
            </w:r>
            <w:r>
              <w:rPr>
                <w:sz w:val="20"/>
              </w:rPr>
              <w:t xml:space="preserve">that sheer chaos will occur </w:t>
            </w:r>
            <w:r w:rsidRPr="00DF4F16">
              <w:rPr>
                <w:sz w:val="20"/>
              </w:rPr>
              <w:t xml:space="preserve">in a society which is not </w:t>
            </w:r>
            <w:r>
              <w:rPr>
                <w:sz w:val="20"/>
              </w:rPr>
              <w:t xml:space="preserve">properly </w:t>
            </w:r>
            <w:r w:rsidRPr="00DF4F16">
              <w:rPr>
                <w:sz w:val="20"/>
              </w:rPr>
              <w:t>governed.</w:t>
            </w:r>
          </w:p>
          <w:p w14:paraId="654BE438" w14:textId="77777777" w:rsidR="007B5675" w:rsidRPr="00372ED3" w:rsidRDefault="007B5675" w:rsidP="00DF4F16">
            <w:pPr>
              <w:spacing w:after="160" w:line="259" w:lineRule="auto"/>
              <w:rPr>
                <w:sz w:val="20"/>
              </w:rPr>
            </w:pPr>
            <w:r w:rsidRPr="007B5675">
              <w:rPr>
                <w:sz w:val="20"/>
              </w:rPr>
              <w:t xml:space="preserve">Golding </w:t>
            </w:r>
            <w:r>
              <w:rPr>
                <w:sz w:val="20"/>
              </w:rPr>
              <w:t>also draws</w:t>
            </w:r>
            <w:r w:rsidRPr="007B5675">
              <w:rPr>
                <w:sz w:val="20"/>
              </w:rPr>
              <w:t xml:space="preserve"> comparisons to totalitarian governments who use </w:t>
            </w:r>
            <w:r>
              <w:rPr>
                <w:sz w:val="20"/>
              </w:rPr>
              <w:t>violent</w:t>
            </w:r>
            <w:r w:rsidRPr="007B5675">
              <w:rPr>
                <w:sz w:val="20"/>
              </w:rPr>
              <w:t xml:space="preserve"> </w:t>
            </w:r>
            <w:r>
              <w:rPr>
                <w:sz w:val="20"/>
              </w:rPr>
              <w:t>tactics to instil fear and therefore control their populations. Throughout the novel, he seems to suggest</w:t>
            </w:r>
            <w:r w:rsidRPr="007B5675">
              <w:rPr>
                <w:sz w:val="20"/>
              </w:rPr>
              <w:t xml:space="preserve"> that fear is an inherent quality in humans and portrays the damage irrational fears can have on individuals and society. </w:t>
            </w:r>
            <w:r>
              <w:rPr>
                <w:sz w:val="20"/>
              </w:rPr>
              <w:t>His message is cl</w:t>
            </w:r>
            <w:r w:rsidRPr="007B5675">
              <w:rPr>
                <w:sz w:val="20"/>
              </w:rPr>
              <w:t>ear</w:t>
            </w:r>
            <w:r>
              <w:rPr>
                <w:sz w:val="20"/>
              </w:rPr>
              <w:t>: fear</w:t>
            </w:r>
            <w:r w:rsidRPr="007B5675">
              <w:rPr>
                <w:sz w:val="20"/>
              </w:rPr>
              <w:t xml:space="preserve"> is </w:t>
            </w:r>
            <w:r>
              <w:rPr>
                <w:sz w:val="20"/>
              </w:rPr>
              <w:t>a</w:t>
            </w:r>
            <w:r w:rsidRPr="007B5675">
              <w:rPr>
                <w:sz w:val="20"/>
              </w:rPr>
              <w:t xml:space="preserve"> catalyst for violence and the destruction of civil societies</w:t>
            </w:r>
            <w:r>
              <w:rPr>
                <w:sz w:val="20"/>
              </w:rPr>
              <w:t>.</w:t>
            </w:r>
          </w:p>
        </w:tc>
        <w:tc>
          <w:tcPr>
            <w:tcW w:w="3847" w:type="dxa"/>
            <w:shd w:val="clear" w:color="auto" w:fill="FFEBFF"/>
          </w:tcPr>
          <w:p w14:paraId="2B7F20A5" w14:textId="77777777" w:rsidR="00771A23" w:rsidRDefault="00595933" w:rsidP="009F3E47">
            <w:pPr>
              <w:rPr>
                <w:sz w:val="20"/>
              </w:rPr>
            </w:pPr>
            <w:r w:rsidRPr="00771A23">
              <w:rPr>
                <w:b/>
                <w:sz w:val="20"/>
              </w:rPr>
              <w:t>Satire</w:t>
            </w:r>
            <w:r w:rsidR="00771A23">
              <w:rPr>
                <w:sz w:val="20"/>
              </w:rPr>
              <w:t xml:space="preserve">- use of humour or ridicule to criticise </w:t>
            </w:r>
          </w:p>
          <w:p w14:paraId="47142DC9" w14:textId="77777777" w:rsidR="00595933" w:rsidRDefault="00595933" w:rsidP="009F3E47">
            <w:pPr>
              <w:rPr>
                <w:sz w:val="20"/>
              </w:rPr>
            </w:pPr>
            <w:r w:rsidRPr="00771A23">
              <w:rPr>
                <w:b/>
                <w:sz w:val="20"/>
              </w:rPr>
              <w:t>Simile</w:t>
            </w:r>
            <w:r w:rsidR="00771A23">
              <w:rPr>
                <w:sz w:val="20"/>
              </w:rPr>
              <w:t>- comparing using ‘like’ or ‘as’</w:t>
            </w:r>
          </w:p>
          <w:p w14:paraId="6C2D5BAC" w14:textId="77777777" w:rsidR="00595933" w:rsidRDefault="00595933" w:rsidP="009F3E47">
            <w:pPr>
              <w:rPr>
                <w:sz w:val="20"/>
              </w:rPr>
            </w:pPr>
            <w:r w:rsidRPr="00771A23">
              <w:rPr>
                <w:b/>
                <w:sz w:val="20"/>
              </w:rPr>
              <w:t>Metaphor</w:t>
            </w:r>
            <w:r w:rsidR="00771A23">
              <w:rPr>
                <w:sz w:val="20"/>
              </w:rPr>
              <w:t>- saying one thing is another</w:t>
            </w:r>
          </w:p>
          <w:p w14:paraId="2322C5A7" w14:textId="77777777" w:rsidR="00595933" w:rsidRDefault="00595933" w:rsidP="009F3E47">
            <w:pPr>
              <w:rPr>
                <w:sz w:val="20"/>
              </w:rPr>
            </w:pPr>
            <w:r w:rsidRPr="00771A23">
              <w:rPr>
                <w:b/>
                <w:sz w:val="20"/>
              </w:rPr>
              <w:t>Personification</w:t>
            </w:r>
            <w:r w:rsidR="00771A23">
              <w:rPr>
                <w:sz w:val="20"/>
              </w:rPr>
              <w:t>- make object human</w:t>
            </w:r>
          </w:p>
          <w:p w14:paraId="08056E5D" w14:textId="77777777" w:rsidR="00595933" w:rsidRDefault="00595933" w:rsidP="009F3E47">
            <w:pPr>
              <w:rPr>
                <w:sz w:val="20"/>
              </w:rPr>
            </w:pPr>
            <w:r w:rsidRPr="00771A23">
              <w:rPr>
                <w:b/>
                <w:sz w:val="20"/>
              </w:rPr>
              <w:t>Pathetic fallacy</w:t>
            </w:r>
            <w:r w:rsidR="00771A23">
              <w:rPr>
                <w:sz w:val="20"/>
              </w:rPr>
              <w:t>- weather to create mood</w:t>
            </w:r>
          </w:p>
          <w:p w14:paraId="53679F54" w14:textId="77777777" w:rsidR="002F107D" w:rsidRDefault="002F107D" w:rsidP="009F3E47">
            <w:pPr>
              <w:rPr>
                <w:sz w:val="20"/>
              </w:rPr>
            </w:pPr>
            <w:r w:rsidRPr="00771A23">
              <w:rPr>
                <w:b/>
                <w:sz w:val="20"/>
              </w:rPr>
              <w:t>Pathos</w:t>
            </w:r>
            <w:r w:rsidR="00771A23">
              <w:rPr>
                <w:sz w:val="20"/>
              </w:rPr>
              <w:t>- language to evoke pity</w:t>
            </w:r>
          </w:p>
          <w:p w14:paraId="49584689" w14:textId="77777777" w:rsidR="00E35F0B" w:rsidRDefault="00E35F0B" w:rsidP="009F3E47">
            <w:pPr>
              <w:rPr>
                <w:sz w:val="20"/>
              </w:rPr>
            </w:pPr>
            <w:r w:rsidRPr="00771A23">
              <w:rPr>
                <w:b/>
                <w:sz w:val="20"/>
              </w:rPr>
              <w:t>Allusion</w:t>
            </w:r>
            <w:r w:rsidR="00771A23">
              <w:rPr>
                <w:sz w:val="20"/>
              </w:rPr>
              <w:t>- reference to another literary work</w:t>
            </w:r>
          </w:p>
          <w:p w14:paraId="5A96DA9F" w14:textId="77777777" w:rsidR="00DB02EB" w:rsidRDefault="00DB02EB" w:rsidP="009F3E47">
            <w:pPr>
              <w:rPr>
                <w:sz w:val="20"/>
              </w:rPr>
            </w:pPr>
            <w:r w:rsidRPr="00DB02EB">
              <w:rPr>
                <w:b/>
                <w:sz w:val="20"/>
              </w:rPr>
              <w:t>Hyperbole</w:t>
            </w:r>
            <w:r>
              <w:rPr>
                <w:sz w:val="20"/>
              </w:rPr>
              <w:t>- exaggerated statement</w:t>
            </w:r>
          </w:p>
          <w:p w14:paraId="684DF255" w14:textId="77777777" w:rsidR="00E35F0B" w:rsidRDefault="00DB02EB" w:rsidP="009F3E47">
            <w:pPr>
              <w:rPr>
                <w:sz w:val="20"/>
              </w:rPr>
            </w:pPr>
            <w:r w:rsidRPr="00DB02EB">
              <w:rPr>
                <w:b/>
                <w:sz w:val="20"/>
              </w:rPr>
              <w:t>Connotation</w:t>
            </w:r>
            <w:r>
              <w:rPr>
                <w:sz w:val="20"/>
              </w:rPr>
              <w:t>- associated meaning of word</w:t>
            </w:r>
          </w:p>
          <w:p w14:paraId="1156884A" w14:textId="77777777" w:rsidR="00DB02EB" w:rsidRDefault="00DB02EB" w:rsidP="00DB02EB">
            <w:pPr>
              <w:rPr>
                <w:sz w:val="20"/>
              </w:rPr>
            </w:pPr>
            <w:r w:rsidRPr="00DB02EB">
              <w:rPr>
                <w:b/>
                <w:sz w:val="20"/>
              </w:rPr>
              <w:t>Characterisation</w:t>
            </w:r>
            <w:r>
              <w:rPr>
                <w:sz w:val="20"/>
              </w:rPr>
              <w:t>- built up description of character in text</w:t>
            </w:r>
          </w:p>
          <w:p w14:paraId="3FB73774" w14:textId="77777777" w:rsidR="00DB02EB" w:rsidRDefault="00DB02EB" w:rsidP="00DB02EB">
            <w:pPr>
              <w:rPr>
                <w:sz w:val="20"/>
              </w:rPr>
            </w:pPr>
            <w:r w:rsidRPr="00DB02EB">
              <w:rPr>
                <w:b/>
                <w:sz w:val="20"/>
              </w:rPr>
              <w:t>Semantic field-</w:t>
            </w:r>
            <w:r>
              <w:rPr>
                <w:sz w:val="20"/>
              </w:rPr>
              <w:t xml:space="preserve"> words related in meaning</w:t>
            </w:r>
          </w:p>
          <w:p w14:paraId="72D73C4C" w14:textId="77777777" w:rsidR="00DB02EB" w:rsidRDefault="00DB02EB" w:rsidP="00DB02EB">
            <w:pPr>
              <w:rPr>
                <w:sz w:val="20"/>
              </w:rPr>
            </w:pPr>
            <w:r w:rsidRPr="00DB02EB">
              <w:rPr>
                <w:b/>
                <w:sz w:val="20"/>
              </w:rPr>
              <w:t>Imagery</w:t>
            </w:r>
            <w:r>
              <w:rPr>
                <w:sz w:val="20"/>
              </w:rPr>
              <w:t>- visually descriptive language</w:t>
            </w:r>
          </w:p>
        </w:tc>
        <w:tc>
          <w:tcPr>
            <w:tcW w:w="3848" w:type="dxa"/>
            <w:shd w:val="clear" w:color="auto" w:fill="EBFFFA"/>
          </w:tcPr>
          <w:p w14:paraId="463123AC" w14:textId="77777777" w:rsidR="009765E2" w:rsidRDefault="009765E2" w:rsidP="009F3E47">
            <w:pPr>
              <w:rPr>
                <w:sz w:val="20"/>
              </w:rPr>
            </w:pPr>
            <w:r w:rsidRPr="00771A23">
              <w:rPr>
                <w:b/>
                <w:sz w:val="20"/>
              </w:rPr>
              <w:t>Conflict</w:t>
            </w:r>
            <w:r w:rsidR="00771A23">
              <w:rPr>
                <w:sz w:val="20"/>
              </w:rPr>
              <w:t>- problem faced by characters</w:t>
            </w:r>
          </w:p>
          <w:p w14:paraId="66326542" w14:textId="77777777" w:rsidR="009765E2" w:rsidRDefault="009765E2" w:rsidP="009F3E47">
            <w:pPr>
              <w:rPr>
                <w:sz w:val="20"/>
              </w:rPr>
            </w:pPr>
            <w:r w:rsidRPr="00771A23">
              <w:rPr>
                <w:b/>
                <w:sz w:val="20"/>
              </w:rPr>
              <w:t>Resolution</w:t>
            </w:r>
            <w:r w:rsidR="00771A23">
              <w:rPr>
                <w:sz w:val="20"/>
              </w:rPr>
              <w:t>- point where conflict is resolved</w:t>
            </w:r>
          </w:p>
          <w:p w14:paraId="366384C5" w14:textId="77777777" w:rsidR="00F615D4" w:rsidRDefault="00771A23" w:rsidP="009F3E47">
            <w:pPr>
              <w:rPr>
                <w:sz w:val="20"/>
              </w:rPr>
            </w:pPr>
            <w:r w:rsidRPr="00771A23">
              <w:rPr>
                <w:b/>
                <w:sz w:val="20"/>
              </w:rPr>
              <w:t>Foreshadowing</w:t>
            </w:r>
            <w:r>
              <w:rPr>
                <w:sz w:val="20"/>
              </w:rPr>
              <w:t>- clue about something later</w:t>
            </w:r>
          </w:p>
          <w:p w14:paraId="22E953B5" w14:textId="77777777" w:rsidR="00595933" w:rsidRDefault="00595933" w:rsidP="009F3E47">
            <w:pPr>
              <w:rPr>
                <w:sz w:val="20"/>
              </w:rPr>
            </w:pPr>
            <w:r w:rsidRPr="00771A23">
              <w:rPr>
                <w:b/>
                <w:sz w:val="20"/>
              </w:rPr>
              <w:t>Foreboding</w:t>
            </w:r>
            <w:r w:rsidR="00771A23">
              <w:rPr>
                <w:sz w:val="20"/>
              </w:rPr>
              <w:t>- sense that something will occur</w:t>
            </w:r>
          </w:p>
          <w:p w14:paraId="6C3D0DEF" w14:textId="77777777" w:rsidR="00595933" w:rsidRDefault="00595933" w:rsidP="009F3E47">
            <w:pPr>
              <w:rPr>
                <w:sz w:val="20"/>
              </w:rPr>
            </w:pPr>
            <w:r w:rsidRPr="00771A23">
              <w:rPr>
                <w:b/>
                <w:sz w:val="20"/>
              </w:rPr>
              <w:t>Juxtaposition</w:t>
            </w:r>
            <w:r w:rsidR="00771A23">
              <w:rPr>
                <w:sz w:val="20"/>
              </w:rPr>
              <w:t>- two contrasted ideas</w:t>
            </w:r>
          </w:p>
          <w:p w14:paraId="7D4C7917" w14:textId="77777777" w:rsidR="009765E2" w:rsidRDefault="009765E2" w:rsidP="009F3E47">
            <w:pPr>
              <w:rPr>
                <w:sz w:val="20"/>
              </w:rPr>
            </w:pPr>
            <w:r w:rsidRPr="00771A23">
              <w:rPr>
                <w:b/>
                <w:sz w:val="20"/>
              </w:rPr>
              <w:t>Backstory</w:t>
            </w:r>
            <w:r w:rsidR="00771A23">
              <w:rPr>
                <w:sz w:val="20"/>
              </w:rPr>
              <w:t>- insight into character’s past</w:t>
            </w:r>
          </w:p>
          <w:p w14:paraId="79CE5D84" w14:textId="77777777" w:rsidR="00595933" w:rsidRDefault="00595933" w:rsidP="009F3E47">
            <w:pPr>
              <w:rPr>
                <w:sz w:val="20"/>
              </w:rPr>
            </w:pPr>
            <w:r w:rsidRPr="00771A23">
              <w:rPr>
                <w:b/>
                <w:sz w:val="20"/>
              </w:rPr>
              <w:t>Exposition</w:t>
            </w:r>
            <w:r w:rsidR="00771A23">
              <w:rPr>
                <w:sz w:val="20"/>
              </w:rPr>
              <w:t>- revelation of something</w:t>
            </w:r>
          </w:p>
          <w:p w14:paraId="7CE67C06" w14:textId="77777777" w:rsidR="00595933" w:rsidRDefault="00595933" w:rsidP="009F3E47">
            <w:pPr>
              <w:rPr>
                <w:sz w:val="20"/>
              </w:rPr>
            </w:pPr>
            <w:r w:rsidRPr="00645E4F">
              <w:rPr>
                <w:b/>
                <w:sz w:val="20"/>
              </w:rPr>
              <w:t>Poetic justice</w:t>
            </w:r>
            <w:r w:rsidR="00771A23">
              <w:rPr>
                <w:sz w:val="20"/>
              </w:rPr>
              <w:t xml:space="preserve">- </w:t>
            </w:r>
            <w:r w:rsidR="00645E4F">
              <w:rPr>
                <w:sz w:val="20"/>
              </w:rPr>
              <w:t>good rewarded</w:t>
            </w:r>
            <w:r w:rsidR="00771A23">
              <w:rPr>
                <w:sz w:val="20"/>
              </w:rPr>
              <w:t xml:space="preserve"> </w:t>
            </w:r>
            <w:r w:rsidR="00645E4F">
              <w:rPr>
                <w:sz w:val="20"/>
              </w:rPr>
              <w:t>bad</w:t>
            </w:r>
            <w:r w:rsidR="00771A23">
              <w:rPr>
                <w:sz w:val="20"/>
              </w:rPr>
              <w:t xml:space="preserve"> punished</w:t>
            </w:r>
          </w:p>
          <w:p w14:paraId="3130E1C0" w14:textId="77777777" w:rsidR="00E35F0B" w:rsidRDefault="00E35F0B" w:rsidP="009F3E47">
            <w:pPr>
              <w:rPr>
                <w:sz w:val="20"/>
              </w:rPr>
            </w:pPr>
            <w:r w:rsidRPr="00645E4F">
              <w:rPr>
                <w:b/>
                <w:sz w:val="20"/>
              </w:rPr>
              <w:t>Motif</w:t>
            </w:r>
            <w:r w:rsidR="00645E4F">
              <w:rPr>
                <w:sz w:val="20"/>
              </w:rPr>
              <w:t>- repeated image or symbol</w:t>
            </w:r>
          </w:p>
          <w:p w14:paraId="3B51480F" w14:textId="77777777" w:rsidR="00DB02EB" w:rsidRDefault="00DB02EB" w:rsidP="009F3E47">
            <w:pPr>
              <w:rPr>
                <w:sz w:val="20"/>
              </w:rPr>
            </w:pPr>
            <w:r w:rsidRPr="00DB02EB">
              <w:rPr>
                <w:b/>
                <w:sz w:val="20"/>
              </w:rPr>
              <w:t>Antithesis</w:t>
            </w:r>
            <w:r>
              <w:rPr>
                <w:sz w:val="20"/>
              </w:rPr>
              <w:t>- contrast of ideas in same grammatical structure</w:t>
            </w:r>
          </w:p>
          <w:p w14:paraId="384641F7" w14:textId="77777777" w:rsidR="005500E6" w:rsidRDefault="005500E6" w:rsidP="009F3E47">
            <w:pPr>
              <w:rPr>
                <w:sz w:val="20"/>
              </w:rPr>
            </w:pPr>
            <w:r w:rsidRPr="005500E6">
              <w:rPr>
                <w:b/>
                <w:sz w:val="20"/>
              </w:rPr>
              <w:t>Allegory</w:t>
            </w:r>
            <w:r>
              <w:rPr>
                <w:sz w:val="20"/>
              </w:rPr>
              <w:t>- characters/events represent ideas about religion, morals or politics</w:t>
            </w:r>
          </w:p>
        </w:tc>
      </w:tr>
    </w:tbl>
    <w:p w14:paraId="6BE12AFD" w14:textId="77777777" w:rsidR="005D0E7F" w:rsidRDefault="005D0E7F"/>
    <w:sectPr w:rsidR="005D0E7F" w:rsidSect="002643C5">
      <w:pgSz w:w="16839" w:h="11907"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0680F"/>
    <w:multiLevelType w:val="hybridMultilevel"/>
    <w:tmpl w:val="68C0E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F3CC1"/>
    <w:multiLevelType w:val="hybridMultilevel"/>
    <w:tmpl w:val="172A0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27B"/>
    <w:rsid w:val="00032C90"/>
    <w:rsid w:val="00090882"/>
    <w:rsid w:val="000F3109"/>
    <w:rsid w:val="00106B95"/>
    <w:rsid w:val="001223D4"/>
    <w:rsid w:val="001A7F04"/>
    <w:rsid w:val="001C2125"/>
    <w:rsid w:val="001C684A"/>
    <w:rsid w:val="001D47A7"/>
    <w:rsid w:val="001F0E59"/>
    <w:rsid w:val="00211000"/>
    <w:rsid w:val="00214151"/>
    <w:rsid w:val="00254AC2"/>
    <w:rsid w:val="002643C5"/>
    <w:rsid w:val="002716F5"/>
    <w:rsid w:val="002777B2"/>
    <w:rsid w:val="00294E21"/>
    <w:rsid w:val="002B31CE"/>
    <w:rsid w:val="002C263F"/>
    <w:rsid w:val="002C4610"/>
    <w:rsid w:val="002F107D"/>
    <w:rsid w:val="002F4C58"/>
    <w:rsid w:val="00372ED3"/>
    <w:rsid w:val="003930CC"/>
    <w:rsid w:val="003A4ABE"/>
    <w:rsid w:val="0049188C"/>
    <w:rsid w:val="004B2491"/>
    <w:rsid w:val="004B724C"/>
    <w:rsid w:val="004E1DD0"/>
    <w:rsid w:val="00515B08"/>
    <w:rsid w:val="005500E6"/>
    <w:rsid w:val="0058127B"/>
    <w:rsid w:val="00582AEC"/>
    <w:rsid w:val="005833A5"/>
    <w:rsid w:val="00595933"/>
    <w:rsid w:val="00597C23"/>
    <w:rsid w:val="005D0E7F"/>
    <w:rsid w:val="005F17FB"/>
    <w:rsid w:val="005F2E27"/>
    <w:rsid w:val="00610D24"/>
    <w:rsid w:val="00621E7A"/>
    <w:rsid w:val="00645E4F"/>
    <w:rsid w:val="00651D56"/>
    <w:rsid w:val="00682196"/>
    <w:rsid w:val="00682627"/>
    <w:rsid w:val="006A18D9"/>
    <w:rsid w:val="006A4BE2"/>
    <w:rsid w:val="00705A93"/>
    <w:rsid w:val="00713288"/>
    <w:rsid w:val="00771A23"/>
    <w:rsid w:val="00774B2B"/>
    <w:rsid w:val="00777E30"/>
    <w:rsid w:val="007B5675"/>
    <w:rsid w:val="007D5E8F"/>
    <w:rsid w:val="007F1990"/>
    <w:rsid w:val="0084657A"/>
    <w:rsid w:val="008F5C9F"/>
    <w:rsid w:val="00942C67"/>
    <w:rsid w:val="009469FB"/>
    <w:rsid w:val="009765E2"/>
    <w:rsid w:val="009C3398"/>
    <w:rsid w:val="009C4B44"/>
    <w:rsid w:val="009E1EF7"/>
    <w:rsid w:val="009F2A74"/>
    <w:rsid w:val="009F3E47"/>
    <w:rsid w:val="00A82F99"/>
    <w:rsid w:val="00A833A0"/>
    <w:rsid w:val="00AA6E7F"/>
    <w:rsid w:val="00AD77C2"/>
    <w:rsid w:val="00B01399"/>
    <w:rsid w:val="00B55157"/>
    <w:rsid w:val="00BE7CAB"/>
    <w:rsid w:val="00C13170"/>
    <w:rsid w:val="00C14B00"/>
    <w:rsid w:val="00C167E1"/>
    <w:rsid w:val="00C33672"/>
    <w:rsid w:val="00C656FC"/>
    <w:rsid w:val="00C76B74"/>
    <w:rsid w:val="00CE2630"/>
    <w:rsid w:val="00CE3F06"/>
    <w:rsid w:val="00CF4C65"/>
    <w:rsid w:val="00D06736"/>
    <w:rsid w:val="00D42434"/>
    <w:rsid w:val="00D751D7"/>
    <w:rsid w:val="00DB02EB"/>
    <w:rsid w:val="00DB20C1"/>
    <w:rsid w:val="00DF21F3"/>
    <w:rsid w:val="00DF2DEC"/>
    <w:rsid w:val="00DF4F16"/>
    <w:rsid w:val="00E30E06"/>
    <w:rsid w:val="00E35F0B"/>
    <w:rsid w:val="00E92822"/>
    <w:rsid w:val="00EF0658"/>
    <w:rsid w:val="00F10D91"/>
    <w:rsid w:val="00F53FC8"/>
    <w:rsid w:val="00F615D4"/>
    <w:rsid w:val="00F71A78"/>
    <w:rsid w:val="00FA0D36"/>
    <w:rsid w:val="00FA152E"/>
    <w:rsid w:val="00FA5F28"/>
    <w:rsid w:val="00FD1AB4"/>
    <w:rsid w:val="00FE56D7"/>
    <w:rsid w:val="00FE5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1B440"/>
  <w15:docId w15:val="{C3AF8160-D008-4E23-B690-58F7CA38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2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6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BC09E-1CD5-4846-A43E-6F4C12A4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Redbridge Community School</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Thorne</dc:creator>
  <cp:keywords/>
  <dc:description/>
  <cp:lastModifiedBy> </cp:lastModifiedBy>
  <cp:revision>2</cp:revision>
  <dcterms:created xsi:type="dcterms:W3CDTF">2020-03-24T10:17:00Z</dcterms:created>
  <dcterms:modified xsi:type="dcterms:W3CDTF">2020-03-24T10:17:00Z</dcterms:modified>
</cp:coreProperties>
</file>